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8767</w:t>
      </w:r>
    </w:p>
    <w:p>
      <w:r>
        <w:t>Visit Number: 6bc8301f88a4cb152a07a0ce1a4d32041f28d619b3562420ec1f8bdf0aae955c</w:t>
      </w:r>
    </w:p>
    <w:p>
      <w:r>
        <w:t>Masked_PatientID: 8767</w:t>
      </w:r>
    </w:p>
    <w:p>
      <w:r>
        <w:t>Order ID: 5be0ebe15aba88cc01e0251fb53598364f9d542c0f1d45b7298eed21380fc01e</w:t>
      </w:r>
    </w:p>
    <w:p>
      <w:r>
        <w:t>Order Name: Chest X-ray</w:t>
      </w:r>
    </w:p>
    <w:p>
      <w:r>
        <w:t>Result Item Code: CHE-NOV</w:t>
      </w:r>
    </w:p>
    <w:p>
      <w:r>
        <w:t>Performed Date Time: 16/6/2015 7:46</w:t>
      </w:r>
    </w:p>
    <w:p>
      <w:r>
        <w:t>Line Num: 1</w:t>
      </w:r>
    </w:p>
    <w:p>
      <w:r>
        <w:t>Text:       HISTORY post NGT and CVP and intubation. PEA collapse REPORT Comparison with the radiograph dated 11/06/2015. The ETT tip is 3.5 cm above the carina.  The right IJ catheter tip is projected at  the superior vena cava. The feeding tube is at the expected region of the stomach. Patchy air space changes are seen at the left perihilar and retrocardiac region.   No sizable pleural effusion is seen.  The heart is not enlarged. Prominent gas filled bowel loops in the included upper abdomen, not overtly dilated.   May need further action Finalised by: &lt;DOCTOR&gt;</w:t>
      </w:r>
    </w:p>
    <w:p>
      <w:r>
        <w:t>Accession Number: fadd387ebe7cc336780bff00fe3135730aa94c77ff479e278e9646f46d391ac7</w:t>
      </w:r>
    </w:p>
    <w:p>
      <w:r>
        <w:t>Updated Date Time: 16/6/2015 15:40</w:t>
      </w:r>
    </w:p>
    <w:p>
      <w:pPr>
        <w:pStyle w:val="Heading2"/>
      </w:pPr>
      <w:r>
        <w:t>Layman Explanation</w:t>
      </w:r>
    </w:p>
    <w:p>
      <w:r>
        <w:t>This radiology report discusses       HISTORY post NGT and CVP and intubation. PEA collapse REPORT Comparison with the radiograph dated 11/06/2015. The ETT tip is 3.5 cm above the carina.  The right IJ catheter tip is projected at  the superior vena cava. The feeding tube is at the expected region of the stomach. Patchy air space changes are seen at the left perihilar and retrocardiac region.   No sizable pleural effusion is seen.  The heart is not enlarged. Prominent gas filled bowel loops in the included upper abdomen, not overtly dilated.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