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8780</w:t>
      </w:r>
    </w:p>
    <w:p>
      <w:r>
        <w:t>Visit Number: 9f7ad946ccc1da9cef42fb002e94a52645b15db59dc177285da6dacf12c0a391</w:t>
      </w:r>
    </w:p>
    <w:p>
      <w:r>
        <w:t>Masked_PatientID: 8779</w:t>
      </w:r>
    </w:p>
    <w:p>
      <w:r>
        <w:t>Order ID: f8e1f9ed5bdb950c3a6ee2eeaf0e0e6dbfd822839c5c05174f54b43bdd0531a2</w:t>
      </w:r>
    </w:p>
    <w:p>
      <w:r>
        <w:t>Order Name: Chest X-ray, Erect</w:t>
      </w:r>
    </w:p>
    <w:p>
      <w:r>
        <w:t>Result Item Code: CHE-ER</w:t>
      </w:r>
    </w:p>
    <w:p>
      <w:r>
        <w:t>Performed Date Time: 03/12/2018 20:38</w:t>
      </w:r>
    </w:p>
    <w:p>
      <w:r>
        <w:t>Line Num: 1</w:t>
      </w:r>
    </w:p>
    <w:p>
      <w:r>
        <w:t>Text:       HISTORY Haemoptysis. REPORT Prior radiograph dated 29 November 2018 was reviewed. PA view. The heart size is within normal limits. No consolidation or pleural effusion is seen.   Normal Reported by: &lt;DOCTOR&gt;</w:t>
      </w:r>
    </w:p>
    <w:p>
      <w:r>
        <w:t>Accession Number: 3bba23e3f96af99cc8e7ca2d608a26f5684516482d0de2282056e567fcbe1497</w:t>
      </w:r>
    </w:p>
    <w:p>
      <w:r>
        <w:t>Updated Date Time: 04/12/2018 12:14</w:t>
      </w:r>
    </w:p>
    <w:p>
      <w:pPr>
        <w:pStyle w:val="Heading2"/>
      </w:pPr>
      <w:r>
        <w:t>Layman Explanation</w:t>
      </w:r>
    </w:p>
    <w:p>
      <w:r>
        <w:t>This radiology report discusses       HISTORY Haemoptysis. REPORT Prior radiograph dated 29 November 2018 was reviewed. PA view. The heart size is within normal limits. No consolidation or pleural effusion is seen.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