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8788</w:t>
      </w:r>
    </w:p>
    <w:p>
      <w:r>
        <w:t>Visit Number: 28951b519716a2faf5f0a7afaec7fdd44b151b548fffd329d389d47e2bc8045b</w:t>
      </w:r>
    </w:p>
    <w:p>
      <w:r>
        <w:t>Masked_PatientID: 8787</w:t>
      </w:r>
    </w:p>
    <w:p>
      <w:r>
        <w:t>Order ID: bf86864638fdb0be508651e1e46b595c1818f00874999878647cd5c5a4a559be</w:t>
      </w:r>
    </w:p>
    <w:p>
      <w:r>
        <w:t>Order Name: Chest X-ray</w:t>
      </w:r>
    </w:p>
    <w:p>
      <w:r>
        <w:t>Result Item Code: CHE-NOV</w:t>
      </w:r>
    </w:p>
    <w:p>
      <w:r>
        <w:t>Performed Date Time: 09/3/2017 3:30</w:t>
      </w:r>
    </w:p>
    <w:p>
      <w:r>
        <w:t>Line Num: 1</w:t>
      </w:r>
    </w:p>
    <w:p>
      <w:r>
        <w:t>Text:       HISTORY post cvp adjustment REPORT Left-sided internal jugular venous catheter is directed into the left subclavian  vein and needs to be readjusted or removed. Tip of the new right IJ catheter is projected over the expectedposition of the SVC. The heart appears enlarged despite the AP sitting projection.  Minor atelectasis  in the left mid to lower zone. Generalised osteopenia.      May need further action Finalised by: &lt;DOCTOR&gt;</w:t>
      </w:r>
    </w:p>
    <w:p>
      <w:r>
        <w:t>Accession Number: aba949357b442d163788232636d745045d10b0ac7d84d1bbc65d48888c67e794</w:t>
      </w:r>
    </w:p>
    <w:p>
      <w:r>
        <w:t>Updated Date Time: 09/3/2017 9:30</w:t>
      </w:r>
    </w:p>
    <w:p>
      <w:pPr>
        <w:pStyle w:val="Heading2"/>
      </w:pPr>
      <w:r>
        <w:t>Layman Explanation</w:t>
      </w:r>
    </w:p>
    <w:p>
      <w:r>
        <w:t>This radiology report discusses       HISTORY post cvp adjustment REPORT Left-sided internal jugular venous catheter is directed into the left subclavian  vein and needs to be readjusted or removed. Tip of the new right IJ catheter is projected over the expectedposition of the SVC. The heart appears enlarged despite the AP sitting projection.  Minor atelectasis  in the left mid to lower zone. Generalised osteopenia.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