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8812</w:t>
      </w:r>
    </w:p>
    <w:p>
      <w:r>
        <w:t>Visit Number: 8c92bbec4f6ec32b9cb8bad89790220a271e1124b82e14348ac7be1c618b18f9</w:t>
      </w:r>
    </w:p>
    <w:p>
      <w:r>
        <w:t>Masked_PatientID: 8804</w:t>
      </w:r>
    </w:p>
    <w:p>
      <w:r>
        <w:t>Order ID: c9e06dd868bf0c911de7e60c70d8a1da2f08642679543bca675b79888b86b9ac</w:t>
      </w:r>
    </w:p>
    <w:p>
      <w:r>
        <w:t>Order Name: Chest X-ray</w:t>
      </w:r>
    </w:p>
    <w:p>
      <w:r>
        <w:t>Result Item Code: CHE-NOV</w:t>
      </w:r>
    </w:p>
    <w:p>
      <w:r>
        <w:t>Performed Date Time: 07/10/2018 10:18</w:t>
      </w:r>
    </w:p>
    <w:p>
      <w:r>
        <w:t>Line Num: 1</w:t>
      </w:r>
    </w:p>
    <w:p>
      <w:r>
        <w:t>Text:       HISTORY TRO pneumonia; febrile, tachycardic, decrease a/e R &gt; L lungs REPORT  The heart is slightly enlarged.  There is a small right pleural effusion with ground-glass  and patchy alveolar changes in the right lung base.  Mild pulmonary venous congestion  is present.  A right central venous line is noted in situ with the tip projected  over the middle third of the SVC.    Known / Minor Finalised by: &lt;DOCTOR&gt;</w:t>
      </w:r>
    </w:p>
    <w:p>
      <w:r>
        <w:t>Accession Number: 7dfcc03eb418be1305e464d2991668e03994bc9b76671a116ee6d96726a2a1b8</w:t>
      </w:r>
    </w:p>
    <w:p>
      <w:r>
        <w:t>Updated Date Time: 09/10/2018 7:38</w:t>
      </w:r>
    </w:p>
    <w:p>
      <w:pPr>
        <w:pStyle w:val="Heading2"/>
      </w:pPr>
      <w:r>
        <w:t>Layman Explanation</w:t>
      </w:r>
    </w:p>
    <w:p>
      <w:r>
        <w:t>This radiology report discusses       HISTORY TRO pneumonia; febrile, tachycardic, decrease a/e R &gt; L lungs REPORT  The heart is slightly enlarged.  There is a small right pleural effusion with ground-glass  and patchy alveolar changes in the right lung base.  Mild pulmonary venous congestion  is present.  A right central venous line is noted in situ with the tip projected  over the middle third of the SVC. 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