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8830</w:t>
      </w:r>
    </w:p>
    <w:p>
      <w:r>
        <w:t>Visit Number: bc1ba26d6aca8fc17b99ba80e74d438f668591eaf4b799e007975909063ebeb3</w:t>
      </w:r>
    </w:p>
    <w:p>
      <w:r>
        <w:t>Masked_PatientID: 8829</w:t>
      </w:r>
    </w:p>
    <w:p>
      <w:r>
        <w:t>Order ID: b5c97e7107c1eb1fc0e84675258118984413ee7e6584c87b8eb325b1f27df520</w:t>
      </w:r>
    </w:p>
    <w:p>
      <w:r>
        <w:t>Order Name: Chest X-ray</w:t>
      </w:r>
    </w:p>
    <w:p>
      <w:r>
        <w:t>Result Item Code: CHE-NOV</w:t>
      </w:r>
    </w:p>
    <w:p>
      <w:r>
        <w:t>Performed Date Time: 23/9/2018 12:39</w:t>
      </w:r>
    </w:p>
    <w:p>
      <w:r>
        <w:t>Line Num: 1</w:t>
      </w:r>
    </w:p>
    <w:p>
      <w:r>
        <w:t>Text:       HISTORY cough REPORT Previous chest radiograph dated 18/9/18 was reviewed. A right PICC line is noted with its tip projected over the atriocaval junction. The  heart size is not accurately assessed on current AP projection. The previously noted nodular mass projected over the medial right mid zone is grossly  unchanged compared to before. Band-like density projected over the left retrocardiac  region is more prominent, probably related to atelectasis.  No significant pleural  effusion is noted.     Known / Minor Reported by: &lt;DOCTOR&gt;</w:t>
      </w:r>
    </w:p>
    <w:p>
      <w:r>
        <w:t>Accession Number: 1d6f5f9f0eb1ce9f2ef4a4c72027167154be276888f69e6cba1c9bf9f565218a</w:t>
      </w:r>
    </w:p>
    <w:p>
      <w:r>
        <w:t>Updated Date Time: 24/9/2018 12:28</w:t>
      </w:r>
    </w:p>
    <w:p>
      <w:pPr>
        <w:pStyle w:val="Heading2"/>
      </w:pPr>
      <w:r>
        <w:t>Layman Explanation</w:t>
      </w:r>
    </w:p>
    <w:p>
      <w:r>
        <w:t>This radiology report discusses       HISTORY cough REPORT Previous chest radiograph dated 18/9/18 was reviewed. A right PICC line is noted with its tip projected over the atriocaval junction. The  heart size is not accurately assessed on current AP projection. The previously noted nodular mass projected over the medial right mid zone is grossly  unchanged compared to before. Band-like density projected over the left retrocardiac  region is more prominent, probably related to atelectasis.  No significant pleural  effusion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