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8838</w:t>
      </w:r>
    </w:p>
    <w:p>
      <w:r>
        <w:t>Visit Number: da67969bf04a5f10d7f09eacfb3108796e862d07e9d8518e3eb64ae8e0a09896</w:t>
      </w:r>
    </w:p>
    <w:p>
      <w:r>
        <w:t>Masked_PatientID: 8832</w:t>
      </w:r>
    </w:p>
    <w:p>
      <w:r>
        <w:t>Order ID: 32743aed5815a7c5086078b7c6fde6e46298ed3dfac5f3448beb61735a5698ef</w:t>
      </w:r>
    </w:p>
    <w:p>
      <w:r>
        <w:t>Order Name: Chest X-ray</w:t>
      </w:r>
    </w:p>
    <w:p>
      <w:r>
        <w:t>Result Item Code: CHE-NOV</w:t>
      </w:r>
    </w:p>
    <w:p>
      <w:r>
        <w:t>Performed Date Time: 17/2/2016 14:41</w:t>
      </w:r>
    </w:p>
    <w:p>
      <w:r>
        <w:t>Line Num: 1</w:t>
      </w:r>
    </w:p>
    <w:p>
      <w:r>
        <w:t>Text:       HISTORY probably sarcoidosis REPORT CHEST (PA ERECT) TOTAL OF ONE IMAGE There is a patient rotation and this may be related to either the position of the  patient or to a mild scoliotic angulation. The heart shadow is not enlarged.  The mediastinum is not significantly widened. There is neither bilateral hilar enlargement nor a right paratracheal mass. Both lung apices show pleural thickening. The lungs show neither congestion, consolidation  nor collapse.   Both lateral costophrenic angles are preserved.   Known / Minor  Finalised by: &lt;DOCTOR&gt;</w:t>
      </w:r>
    </w:p>
    <w:p>
      <w:r>
        <w:t>Accession Number: 58fd73ca930509be950486584de933bc4dd3a0ae5b086eccc7a063da7739a69c</w:t>
      </w:r>
    </w:p>
    <w:p>
      <w:r>
        <w:t>Updated Date Time: 17/2/2016 14:55</w:t>
      </w:r>
    </w:p>
    <w:p>
      <w:pPr>
        <w:pStyle w:val="Heading2"/>
      </w:pPr>
      <w:r>
        <w:t>Layman Explanation</w:t>
      </w:r>
    </w:p>
    <w:p>
      <w:r>
        <w:t>This radiology report discusses       HISTORY probably sarcoidosis REPORT CHEST (PA ERECT) TOTAL OF ONE IMAGE There is a patient rotation and this may be related to either the position of the  patient or to a mild scoliotic angulation. The heart shadow is not enlarged.  The mediastinum is not significantly widened. There is neither bilateral hilar enlargement nor a right paratracheal mass. Both lung apices show pleural thickening. The lungs show neither congestion, consolidation  nor collapse.   Both lateral costophrenic angles are preserved.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