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8844</w:t>
      </w:r>
    </w:p>
    <w:p>
      <w:r>
        <w:t>Visit Number: 4e07597cd93b5fffac52bdde5615e9d493613cdf790ef45eee01c14dd6e1d8a7</w:t>
      </w:r>
    </w:p>
    <w:p>
      <w:r>
        <w:t>Masked_PatientID: 8832</w:t>
      </w:r>
    </w:p>
    <w:p>
      <w:r>
        <w:t>Order ID: 94d33e504838bd5ae8f7e4b33fcfd5ff3cabf537d2151bb6ac25c2e048fc79db</w:t>
      </w:r>
    </w:p>
    <w:p>
      <w:r>
        <w:t>Order Name: Chest X-ray PA and Lateral</w:t>
      </w:r>
    </w:p>
    <w:p>
      <w:r>
        <w:t>Result Item Code: CHE-PALAT</w:t>
      </w:r>
    </w:p>
    <w:p>
      <w:r>
        <w:t>Performed Date Time: 20/8/2019 9:38</w:t>
      </w:r>
    </w:p>
    <w:p>
      <w:r>
        <w:t>Line Num: 1</w:t>
      </w:r>
    </w:p>
    <w:p>
      <w:r>
        <w:t>Text: HISTORY  pneumonia REPORT The heart is normal in size. The hilar configuration is unremarkable. There is a new 11 mm nodule in the right middle zone. Heterogeneous shadowing is observed in the right lower zone and left mid zone. Scarring  isseen in the left costophrenic angle.  Report Indicator: Further action or early intervention required Finalised by: &lt;DOCTOR&gt;</w:t>
      </w:r>
    </w:p>
    <w:p>
      <w:r>
        <w:t>Accession Number: 949db0be542de00290a2305cf0a48af41e8ae9be82d2e77450edbd2d0a6ba8a6</w:t>
      </w:r>
    </w:p>
    <w:p>
      <w:r>
        <w:t>Updated Date Time: 20/8/2019 17:07</w:t>
      </w:r>
    </w:p>
    <w:p>
      <w:pPr>
        <w:pStyle w:val="Heading2"/>
      </w:pPr>
      <w:r>
        <w:t>Layman Explanation</w:t>
      </w:r>
    </w:p>
    <w:p>
      <w:r>
        <w:t>This radiology report discusses HISTORY  pneumonia REPORT The heart is normal in size. The hilar configuration is unremarkable. There is a new 11 mm nodule in the right middle zone. Heterogeneous shadowing is observed in the right lower zone and left mid zone. Scarring  isseen in the left costophrenic angle.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