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8855</w:t>
      </w:r>
    </w:p>
    <w:p>
      <w:r>
        <w:t>Visit Number: 4cc75ac5b788e9f64ec2ed9be388ed031116390a538bcadb2507ff9199979bba</w:t>
      </w:r>
    </w:p>
    <w:p>
      <w:r>
        <w:t>Masked_PatientID: 8855</w:t>
      </w:r>
    </w:p>
    <w:p>
      <w:r>
        <w:t>Order ID: fc824f7f75823c14b73ca0e4594b473b12cec24ee8e03b43b29dc4f00d453ca9</w:t>
      </w:r>
    </w:p>
    <w:p>
      <w:r>
        <w:t>Order Name: Chest X-ray</w:t>
      </w:r>
    </w:p>
    <w:p>
      <w:r>
        <w:t>Result Item Code: CHE-NOV</w:t>
      </w:r>
    </w:p>
    <w:p>
      <w:r>
        <w:t>Performed Date Time: 14/1/2019 15:26</w:t>
      </w:r>
    </w:p>
    <w:p>
      <w:r>
        <w:t>Line Num: 1</w:t>
      </w:r>
    </w:p>
    <w:p>
      <w:r>
        <w:t>Text:       HISTORY cough REPORT Prior chest radiograph performed on 7 June 2003 was reviewed. Patchy opacities seen in the right middle and lower zone may represent infective  changes.  Clinical correlation suggested.  Blunting of the right costophrenic angle  suggests a small pleural effusion. No pneumothorax is seen.   The heart size cannot be accurately assessed on this AP projection.  Atherosclerotic  plaques are noted in the unfolded thoracic aorta.   Further action or early intervention required Finalised by: &lt;DOCTOR&gt;</w:t>
      </w:r>
    </w:p>
    <w:p>
      <w:r>
        <w:t>Accession Number: 26c3e26d2ecab1bf6cea819428421f08a5911cdbe22e4acc4ffa3260477017ac</w:t>
      </w:r>
    </w:p>
    <w:p>
      <w:r>
        <w:t>Updated Date Time: 14/1/2019 17:28</w:t>
      </w:r>
    </w:p>
    <w:p>
      <w:pPr>
        <w:pStyle w:val="Heading2"/>
      </w:pPr>
      <w:r>
        <w:t>Layman Explanation</w:t>
      </w:r>
    </w:p>
    <w:p>
      <w:r>
        <w:t>This radiology report discusses       HISTORY cough REPORT Prior chest radiograph performed on 7 June 2003 was reviewed. Patchy opacities seen in the right middle and lower zone may represent infective  changes.  Clinical correlation suggested.  Blunting of the right costophrenic angle  suggests a small pleural effusion. No pneumothorax is seen.   The heart size cannot be accurately assessed on this AP projection.  Atherosclerotic  plaques are noted in the unfolded thoracic aorta.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