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8883</w:t>
      </w:r>
    </w:p>
    <w:p>
      <w:r>
        <w:t>Visit Number: 92c8371a1b6b7a2f362b5856817ef184fcc64e191efd11c6cdfa0c8ae28c1ce5</w:t>
      </w:r>
    </w:p>
    <w:p>
      <w:r>
        <w:t>Masked_PatientID: 8876</w:t>
      </w:r>
    </w:p>
    <w:p>
      <w:r>
        <w:t>Order ID: 9282b249434588c98d236dd439a3f5ce6f33ca1ef493befbfd1fd1adda29cac7</w:t>
      </w:r>
    </w:p>
    <w:p>
      <w:r>
        <w:t>Order Name: Chest X-ray, Erect</w:t>
      </w:r>
    </w:p>
    <w:p>
      <w:r>
        <w:t>Result Item Code: CHE-ER</w:t>
      </w:r>
    </w:p>
    <w:p>
      <w:r>
        <w:t>Performed Date Time: 19/9/2017 16:09</w:t>
      </w:r>
    </w:p>
    <w:p>
      <w:r>
        <w:t>Line Num: 1</w:t>
      </w:r>
    </w:p>
    <w:p>
      <w:r>
        <w:t>Text:       HISTORY lower abdo pain agitated c/o dysuria  RLZ creps REPORT CHEST  Comparison is made with the previous study of 28/8/2017. The patient is rotated. Interval removal of the nasogastric tube. No consolidation or pleural effusion is seen.  The heart size appears enlarged despite accounting for the AP projection. The thoracic  aorta is unfolded. KUB The patient is rotated.  The renal shadows are partially obscured by overlying bowel loops. No radio-opaque  urinary or biliary calculus is detected. The configuration of the visualised bowel  loops is unremarkable.       Vascular calcifications are seen. Ovoid calcification in the right hemi pelvis may  represent phlebolith. Coarse calcification inthe central pelvis may be due to phelebolith  or involuted fibroid. Linear metallic structures in the right abdomen may represent surgical clips.   Known / Minor  Finalised by: &lt;DOCTOR&gt;</w:t>
      </w:r>
    </w:p>
    <w:p>
      <w:r>
        <w:t>Accession Number: f3cdddbdbf97d8b2dd3b0724d37937cce57deef046a1cd7b715e5ba97b1440dc</w:t>
      </w:r>
    </w:p>
    <w:p>
      <w:r>
        <w:t>Updated Date Time: 19/9/2017 23:20</w:t>
      </w:r>
    </w:p>
    <w:p>
      <w:pPr>
        <w:pStyle w:val="Heading2"/>
      </w:pPr>
      <w:r>
        <w:t>Layman Explanation</w:t>
      </w:r>
    </w:p>
    <w:p>
      <w:r>
        <w:t>This radiology report discusses       HISTORY lower abdo pain agitated c/o dysuria  RLZ creps REPORT CHEST  Comparison is made with the previous study of 28/8/2017. The patient is rotated. Interval removal of the nasogastric tube. No consolidation or pleural effusion is seen.  The heart size appears enlarged despite accounting for the AP projection. The thoracic  aorta is unfolded. KUB The patient is rotated.  The renal shadows are partially obscured by overlying bowel loops. No radio-opaque  urinary or biliary calculus is detected. The configuration of the visualised bowel  loops is unremarkable.       Vascular calcifications are seen. Ovoid calcification in the right hemi pelvis may  represent phlebolith. Coarse calcification inthe central pelvis may be due to phelebolith  or involuted fibroid. Linear metallic structures in the right abdomen may represent surgical clips.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