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8897</w:t>
      </w:r>
    </w:p>
    <w:p>
      <w:r>
        <w:t>Visit Number: ce173b40f7cd97ed5233e645c0ba1f2a09d31d9e4ccaaba2ff93ab6300116961</w:t>
      </w:r>
    </w:p>
    <w:p>
      <w:r>
        <w:t>Masked_PatientID: 8894</w:t>
      </w:r>
    </w:p>
    <w:p>
      <w:r>
        <w:t>Order ID: 953ed319be9f37d1afa53053f9e2488d3c7b0c1f1aa8c82b4629a7c3729c2a42</w:t>
      </w:r>
    </w:p>
    <w:p>
      <w:r>
        <w:t>Order Name: Chest X-ray</w:t>
      </w:r>
    </w:p>
    <w:p>
      <w:r>
        <w:t>Result Item Code: CHE-NOV</w:t>
      </w:r>
    </w:p>
    <w:p>
      <w:r>
        <w:t>Performed Date Time: 12/4/2020 4:13</w:t>
      </w:r>
    </w:p>
    <w:p>
      <w:r>
        <w:t>Line Num: 1</w:t>
      </w:r>
    </w:p>
    <w:p>
      <w:r>
        <w:t>Text: HISTORY  septic w/u REPORT Studies reviewed: Chest X-ray, Erect 11/04/2020;Chest X-ray 16/01/2019 Sternotomy wires, mediastinal clips and prosthetic cardiac valve is noted. The heart size cannot be accurately assessed on this AP view. No consolidation or  pleural effusion is seen. Report Indicator: Known / Minor Finalised by: &lt;DOCTOR&gt;</w:t>
      </w:r>
    </w:p>
    <w:p>
      <w:r>
        <w:t>Accession Number: 52df01cd93f8681f3cc199734d0cc5aa22ef59e97c19122f5d14252e9393acfa</w:t>
      </w:r>
    </w:p>
    <w:p>
      <w:r>
        <w:t>Updated Date Time: 13/4/2020 11:43</w:t>
      </w:r>
    </w:p>
    <w:p>
      <w:pPr>
        <w:pStyle w:val="Heading2"/>
      </w:pPr>
      <w:r>
        <w:t>Layman Explanation</w:t>
      </w:r>
    </w:p>
    <w:p>
      <w:r>
        <w:t>This radiology report discusses HISTORY  septic w/u REPORT Studies reviewed: Chest X-ray, Erect 11/04/2020;Chest X-ray 16/01/2019 Sternotomy wires, mediastinal clips and prosthetic cardiac valve is noted. The heart size cannot be accurately assessed on this AP view. No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