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8923</w:t>
      </w:r>
    </w:p>
    <w:p>
      <w:r>
        <w:t>Visit Number: e36e005a145f53dae62ef4ca5e7d7cefb74da134315ccf4a6d4721b528926086</w:t>
      </w:r>
    </w:p>
    <w:p>
      <w:r>
        <w:t>Masked_PatientID: 8899</w:t>
      </w:r>
    </w:p>
    <w:p>
      <w:r>
        <w:t>Order ID: a2e7b6b86e06db5583f3581ee5bafa8dac977fdd7272136c4bbf8e31c8ee1888</w:t>
      </w:r>
    </w:p>
    <w:p>
      <w:r>
        <w:t>Order Name: Chest X-ray, Erect</w:t>
      </w:r>
    </w:p>
    <w:p>
      <w:r>
        <w:t>Result Item Code: CHE-ER</w:t>
      </w:r>
    </w:p>
    <w:p>
      <w:r>
        <w:t>Performed Date Time: 01/10/2015 18:05</w:t>
      </w:r>
    </w:p>
    <w:p>
      <w:r>
        <w:t>Line Num: 1</w:t>
      </w:r>
    </w:p>
    <w:p>
      <w:r>
        <w:t>Text:       HISTORY LVAD REPORT  Sternotomy done.  The positions of the right central venous catheter, NG tube and  left axillary cardiac pacer together with its intracardiac lead as well as the  LVAD appears satisfactory.  There is also an intracardiac prosthetic valve.  The  heart size is enlarged.  There are linear atelectasis is present in the left base.   Some ill-defined hazy shadowing and left pleural effusion are also present.  The  rest of the lungs appear quite clear   May need further action Finalised by: &lt;DOCTOR&gt;</w:t>
      </w:r>
    </w:p>
    <w:p>
      <w:r>
        <w:t>Accession Number: e6adacec46ff30816f02d23d8d0450560fed1563a36cdc7cd3acdd3eabb0e345</w:t>
      </w:r>
    </w:p>
    <w:p>
      <w:r>
        <w:t>Updated Date Time: 02/10/2015 9:46</w:t>
      </w:r>
    </w:p>
    <w:p>
      <w:pPr>
        <w:pStyle w:val="Heading2"/>
      </w:pPr>
      <w:r>
        <w:t>Layman Explanation</w:t>
      </w:r>
    </w:p>
    <w:p>
      <w:r>
        <w:t>This radiology report discusses       HISTORY LVAD REPORT  Sternotomy done.  The positions of the right central venous catheter, NG tube and  left axillary cardiac pacer together with its intracardiac lead as well as the  LVAD appears satisfactory.  There is also an intracardiac prosthetic valve.  The  heart size is enlarged.  There are linear atelectasis is present in the left base.   Some ill-defined hazy shadowing and left pleural effusion are also present.  The  rest of the lungs appear quite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