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8947</w:t>
      </w:r>
    </w:p>
    <w:p>
      <w:r>
        <w:t>Visit Number: ed0fada31037e325dbf45eeed25e456e068ece92e64539f34f198f7aea320a13</w:t>
      </w:r>
    </w:p>
    <w:p>
      <w:r>
        <w:t>Masked_PatientID: 8899</w:t>
      </w:r>
    </w:p>
    <w:p>
      <w:r>
        <w:t>Order ID: bd32844c116c4672cd9900e4be427fad5e841f0b2e18c4d601d2121b804080f2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04/6/2020 19:30</w:t>
      </w:r>
    </w:p>
    <w:p>
      <w:r>
        <w:t>Line Num: 1</w:t>
      </w:r>
    </w:p>
    <w:p>
      <w:r>
        <w:t>Text: HISTORY  To look for dislodgement of the bend relief. REPORT Chest - lateral Comparison with x-ray on 03/06/20. Sternal sutures and mediastinal clips are in place. LVAD and prosthetic valve ring  is in place. There is no gross lobar consolidation or effusion. Report Indicator: Known / Minor Finalised by: &lt;DOCTOR&gt;</w:t>
      </w:r>
    </w:p>
    <w:p>
      <w:r>
        <w:t>Accession Number: 2534845436907a2d5ecd14b5635b04ce1319183b9b8e64a869fcc51d0a3cbf63</w:t>
      </w:r>
    </w:p>
    <w:p>
      <w:r>
        <w:t>Updated Date Time: 05/6/2020 12:24</w:t>
      </w:r>
    </w:p>
    <w:p>
      <w:pPr>
        <w:pStyle w:val="Heading2"/>
      </w:pPr>
      <w:r>
        <w:t>Layman Explanation</w:t>
      </w:r>
    </w:p>
    <w:p>
      <w:r>
        <w:t>This radiology report discusses HISTORY  To look for dislodgement of the bend relief. REPORT Chest - lateral Comparison with x-ray on 03/06/20. Sternal sutures and mediastinal clips are in place. LVAD and prosthetic valve ring  is in place. There is no gross lobar consolidation or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