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8927</w:t>
      </w:r>
    </w:p>
    <w:p>
      <w:r>
        <w:t>Visit Number: e36e005a145f53dae62ef4ca5e7d7cefb74da134315ccf4a6d4721b528926086</w:t>
      </w:r>
    </w:p>
    <w:p>
      <w:r>
        <w:t>Masked_PatientID: 8899</w:t>
      </w:r>
    </w:p>
    <w:p>
      <w:r>
        <w:t>Order ID: f1c1ac9f13580e7aafaea47894a749469f851b59cc688bfea98d2e871a12dbec</w:t>
      </w:r>
    </w:p>
    <w:p>
      <w:r>
        <w:t>Order Name: Chest X-ray</w:t>
      </w:r>
    </w:p>
    <w:p>
      <w:r>
        <w:t>Result Item Code: CHE-NOV</w:t>
      </w:r>
    </w:p>
    <w:p>
      <w:r>
        <w:t>Performed Date Time: 12/10/2015 6:28</w:t>
      </w:r>
    </w:p>
    <w:p>
      <w:r>
        <w:t>Line Num: 1</w:t>
      </w:r>
    </w:p>
    <w:p>
      <w:r>
        <w:t>Text:       HISTORY s/p HMl lLVAD REPORT There is suboptimal inspiratory effort.   It is difficult to assess the heart size and lung bases. Sternotomy wires, single lead AICD, prosthetic valve, LVAD and nasogastric tube are  noted in situ. Heart is enlarged.  There is pulmonary venous congestion.  Airspace shadowing seen  in the left lower zone There is a small left pleural effusion   Known / Minor  Finalised by: &lt;DOCTOR&gt;</w:t>
      </w:r>
    </w:p>
    <w:p>
      <w:r>
        <w:t>Accession Number: dd124c1255f383fb2baf9c522ee53ae1b4a6bdf2c4660fb115be65149800fea5</w:t>
      </w:r>
    </w:p>
    <w:p>
      <w:r>
        <w:t>Updated Date Time: 12/10/2015 19:15</w:t>
      </w:r>
    </w:p>
    <w:p>
      <w:pPr>
        <w:pStyle w:val="Heading2"/>
      </w:pPr>
      <w:r>
        <w:t>Layman Explanation</w:t>
      </w:r>
    </w:p>
    <w:p>
      <w:r>
        <w:t>This radiology report discusses       HISTORY s/p HMl lLVAD REPORT There is suboptimal inspiratory effort.   It is difficult to assess the heart size and lung bases. Sternotomy wires, single lead AICD, prosthetic valve, LVAD and nasogastric tube are  noted in situ. Heart is enlarged.  There is pulmonary venous congestion.  Airspace shadowing seen  in the left lower zone There is a small left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