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8928</w:t>
      </w:r>
    </w:p>
    <w:p>
      <w:r>
        <w:t>Visit Number: e36e005a145f53dae62ef4ca5e7d7cefb74da134315ccf4a6d4721b528926086</w:t>
      </w:r>
    </w:p>
    <w:p>
      <w:r>
        <w:t>Masked_PatientID: 8899</w:t>
      </w:r>
    </w:p>
    <w:p>
      <w:r>
        <w:t>Order ID: e909ced5f2ae02a97844d4daef4084663cc721178f995a353ce3fc3d8683113f</w:t>
      </w:r>
    </w:p>
    <w:p>
      <w:r>
        <w:t>Order Name: CT Chest, Abdomen and Pelvis</w:t>
      </w:r>
    </w:p>
    <w:p>
      <w:r>
        <w:t>Result Item Code: CTCHEABDP</w:t>
      </w:r>
    </w:p>
    <w:p>
      <w:r>
        <w:t>Performed Date Time: 13/10/2015 16:32</w:t>
      </w:r>
    </w:p>
    <w:p>
      <w:r>
        <w:t>Line Num: 1</w:t>
      </w:r>
    </w:p>
    <w:p>
      <w:r>
        <w:t>Text:       HISTORY 61 chinese male with heart failure s/p LVAD insertion. prolonged ileus complicated  by PR bleeding. abdo distension ++ ?ileus /IO / tro intraabdominal collection (seen  by ID - new fungaemia) TECHNIQUE Scans acquired as per department protocol. Intravenous contrast: Nil. Positive Oral Contrast FINDINGS  Note made of previous CT chest study dated 17/04/2015. Post sternotomy status.  There is a single lead cardiac conduction device with its  lead tip sited in right ventricle.  Status post tricuspid valve annuloplasty.  NG  tube in situ with its tip in the distal stomach. An LVAD is in situ.  The inlet cannula is sited at the LV apical region, as expected.   There is elongated fluid density seen along the outlet cannula (which is connected  to the ascending aorta), (series two image 37) which may represent small collection.  Also there is some collection just inferior to the LVAD pump (series 2-112) measuring  8 x 1.8 cm. Also there is a small pericardial effusion with mild pericardial thickening.   Some of these changes could represent postoperative changes. Unenhanced mediastinal vasculature appear grossly unremarkable.  Some soft tissue  thickening in prevascular region again could represent postop changes. There is a left pleural effusion with likely some areas of pleural thickening.  This  may have been exudative effusion.  There is a small right effusion also .  Associated  passive atelectasis changes in the lower lobes bilaterally, worse on the left.  There  are patchy areas of atelectasis in both lungs.  In addition subsegmental ground-glass  opacities are also present (for example in the left upper lobe 10-53), some of which  appears slightly nodular (left upperlobe 10-42).  Some of these may be inflammatory  but possibility of developing infective foci also cannot be excluded on imaging,  clinical correlation required.  No cavitary nodules are however visualised at this  stage.   The major airways remain patent. In abdomen the liver is cirrhotic.  No gross mass  in this nonenhanced study.  Unenhanced spleen, gallbladder, pancreas, adrenal glands  and kidneys appear grossly unremarkable. Large amount of free fluid in the peritoneal cavity.  There are dependent densities  seen in the pelvis (series two image 208) which may indicate possibly haemorrhagic  nature of the peritoneal fluid.  No obvious large loculated components are identified.   There is no pneumoperitoneum. The bowel loops appear mildly distended.  Appendix is not thickened. The urinary bladder is nearly empty.  The prostate gland is not enlarged. The bone windows do not reveal any suspicious lesions. CONCLUSION  Status post LVAD . 1. There is a collection inferior to the  LVAD pump. Some fluid density also along  outlet cannula of the LVAD .  Small pericardial effusion with some pericardial thickening  is also present.  Some of these changes may represent postop changes however superimposed  infection cannot be excluded on this nonenhanced study, clinical correlation is required. 2. Moderate left pleural effusion with associated passive disease changes.  There  are possibly some adhesions which may indicate likely exudative nature of this effusion. 3. There are some ground-glass opacities in both lungs, some of which appears slightly  nodular.  These appear nonspecific and could be inflammatory. But developing infection  would cannot be excluded based on imaging.  No cavitary nodules are however identified. 4. Large amount of free fluid in the peritoneal cavity.  Some dependent hyperdensity  in pelvis and flanks may indicate haemorrhagic nature of this ascites, aspiration  is suggested. 4. Cirrhotic liver.  No localised collections seen within abdomen or pelvis.   Further action or early intervention required Finalised by: &lt;DOCTOR&gt;</w:t>
      </w:r>
    </w:p>
    <w:p>
      <w:r>
        <w:t>Accession Number: 8f0f29bd7b12f4902dd6802fd3609f88e0033b9c5aa60503b2e6ae7b8055074d</w:t>
      </w:r>
    </w:p>
    <w:p>
      <w:r>
        <w:t>Updated Date Time: 13/10/2015 17:45</w:t>
      </w:r>
    </w:p>
    <w:p>
      <w:pPr>
        <w:pStyle w:val="Heading2"/>
      </w:pPr>
      <w:r>
        <w:t>Layman Explanation</w:t>
      </w:r>
    </w:p>
    <w:p>
      <w:r>
        <w:t>This radiology report discusses       HISTORY 61 chinese male with heart failure s/p LVAD insertion. prolonged ileus complicated  by PR bleeding. abdo distension ++ ?ileus /IO / tro intraabdominal collection (seen  by ID - new fungaemia) TECHNIQUE Scans acquired as per department protocol. Intravenous contrast: Nil. Positive Oral Contrast FINDINGS  Note made of previous CT chest study dated 17/04/2015. Post sternotomy status.  There is a single lead cardiac conduction device with its  lead tip sited in right ventricle.  Status post tricuspid valve annuloplasty.  NG  tube in situ with its tip in the distal stomach. An LVAD is in situ.  The inlet cannula is sited at the LV apical region, as expected.   There is elongated fluid density seen along the outlet cannula (which is connected  to the ascending aorta), (series two image 37) which may represent small collection.  Also there is some collection just inferior to the LVAD pump (series 2-112) measuring  8 x 1.8 cm. Also there is a small pericardial effusion with mild pericardial thickening.   Some of these changes could represent postoperative changes. Unenhanced mediastinal vasculature appear grossly unremarkable.  Some soft tissue  thickening in prevascular region again could represent postop changes. There is a left pleural effusion with likely some areas of pleural thickening.  This  may have been exudative effusion.  There is a small right effusion also .  Associated  passive atelectasis changes in the lower lobes bilaterally, worse on the left.  There  are patchy areas of atelectasis in both lungs.  In addition subsegmental ground-glass  opacities are also present (for example in the left upper lobe 10-53), some of which  appears slightly nodular (left upperlobe 10-42).  Some of these may be inflammatory  but possibility of developing infective foci also cannot be excluded on imaging,  clinical correlation required.  No cavitary nodules are however visualised at this  stage.   The major airways remain patent. In abdomen the liver is cirrhotic.  No gross mass  in this nonenhanced study.  Unenhanced spleen, gallbladder, pancreas, adrenal glands  and kidneys appear grossly unremarkable. Large amount of free fluid in the peritoneal cavity.  There are dependent densities  seen in the pelvis (series two image 208) which may indicate possibly haemorrhagic  nature of the peritoneal fluid.  No obvious large loculated components are identified.   There is no pneumoperitoneum. The bowel loops appear mildly distended.  Appendix is not thickened. The urinary bladder is nearly empty.  The prostate gland is not enlarged. The bone windows do not reveal any suspicious lesions. CONCLUSION  Status post LVAD . 1. There is a collection inferior to the  LVAD pump. Some fluid density also along  outlet cannula of the LVAD .  Small pericardial effusion with some pericardial thickening  is also present.  Some of these changes may represent postop changes however superimposed  infection cannot be excluded on this nonenhanced study, clinical correlation is required. 2. Moderate left pleural effusion with associated passive disease changes.  There  are possibly some adhesions which may indicate likely exudative nature of this effusion. 3. There are some ground-glass opacities in both lungs, some of which appears slightly  nodular.  These appear nonspecific and could be inflammatory. But developing infection  would cannot be excluded based on imaging.  No cavitary nodules are however identified. 4. Large amount of free fluid in the peritoneal cavity.  Some dependent hyperdensity  in pelvis and flanks may indicate haemorrhagic nature of this ascites, aspiration  is suggested. 4. Cirrhotic liver.  No localised collections seen within abdomen or pelvis.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