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8951</w:t>
      </w:r>
    </w:p>
    <w:p>
      <w:r>
        <w:t>Visit Number: ed0fada31037e325dbf45eeed25e456e068ece92e64539f34f198f7aea320a13</w:t>
      </w:r>
    </w:p>
    <w:p>
      <w:r>
        <w:t>Masked_PatientID: 8899</w:t>
      </w:r>
    </w:p>
    <w:p>
      <w:r>
        <w:t>Order ID: 360a030fa70d94ea87491e4cc64b77f5a7306f9d9c20dd9f9a0ce63006c79df9</w:t>
      </w:r>
    </w:p>
    <w:p>
      <w:r>
        <w:t>Order Name: Chest X-ray, Erect</w:t>
      </w:r>
    </w:p>
    <w:p>
      <w:r>
        <w:t>Result Item Code: CHE-ER</w:t>
      </w:r>
    </w:p>
    <w:p>
      <w:r>
        <w:t>Performed Date Time: 14/6/2020 5:36</w:t>
      </w:r>
    </w:p>
    <w:p>
      <w:r>
        <w:t>Line Num: 1</w:t>
      </w:r>
    </w:p>
    <w:p>
      <w:r>
        <w:t>Text: HISTORY  post-op REPORT Comparison:  13 June 2020. AP sitting film. Sternotomy wires sutures, pericardial drain, CABG clips, left central venous line  and left ventricular assist device noted. The heart is moderately enlarged. There may be left basal atelectasis with air bronchogram effect present. The rest  of the lungs appear clear. Report Indicator: May need further action Finalised by: &lt;DOCTOR&gt;</w:t>
      </w:r>
    </w:p>
    <w:p>
      <w:r>
        <w:t>Accession Number: 90920021e0908e0aee3e7e74acb3bf5926cb8a62b69d71f0311accd6e14ae09e</w:t>
      </w:r>
    </w:p>
    <w:p>
      <w:r>
        <w:t>Updated Date Time: 15/6/2020 11:43</w:t>
      </w:r>
    </w:p>
    <w:p>
      <w:pPr>
        <w:pStyle w:val="Heading2"/>
      </w:pPr>
      <w:r>
        <w:t>Layman Explanation</w:t>
      </w:r>
    </w:p>
    <w:p>
      <w:r>
        <w:t>This radiology report discusses HISTORY  post-op REPORT Comparison:  13 June 2020. AP sitting film. Sternotomy wires sutures, pericardial drain, CABG clips, left central venous line  and left ventricular assist device noted. The heart is moderately enlarged. There may be left basal atelectasis with air bronchogram effect present. The rest  of the lungs appear clear.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