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8961</w:t>
      </w:r>
    </w:p>
    <w:p>
      <w:r>
        <w:t>Visit Number: 0c7b44c51314f07a5fabfffe6b20e3dbd6f64877d6309ffd7800246b58975d43</w:t>
      </w:r>
    </w:p>
    <w:p>
      <w:r>
        <w:t>Masked_PatientID: 8899</w:t>
      </w:r>
    </w:p>
    <w:p>
      <w:r>
        <w:t>Order ID: 16fe5fb68673d87c1a8a3aeebabd793429680af2ca0c35ac93f243f12d42c111</w:t>
      </w:r>
    </w:p>
    <w:p>
      <w:r>
        <w:t>Order Name: Chest X-ray, Erect</w:t>
      </w:r>
    </w:p>
    <w:p>
      <w:r>
        <w:t>Result Item Code: CHE-ER</w:t>
      </w:r>
    </w:p>
    <w:p>
      <w:r>
        <w:t>Performed Date Time: 18/2/2019 12:45</w:t>
      </w:r>
    </w:p>
    <w:p>
      <w:r>
        <w:t>Line Num: 1</w:t>
      </w:r>
    </w:p>
    <w:p>
      <w:r>
        <w:t>Text:      HISTORY HMII FINDINGS  The heart is mildly enlarged.  The aorta is unfolded. Left ventricular assist device is stable in position. The lungs are clear. Sternotomy wires are present.      Known / Minor Finalised by: &lt;DOCTOR&gt;</w:t>
      </w:r>
    </w:p>
    <w:p>
      <w:r>
        <w:t>Accession Number: 82e200d2568d452e9b8881bbfee429c56d4e9cdf457d6ebea19ae422f7b110dd</w:t>
      </w:r>
    </w:p>
    <w:p>
      <w:r>
        <w:t>Updated Date Time: 18/2/2019 14:55</w:t>
      </w:r>
    </w:p>
    <w:p>
      <w:pPr>
        <w:pStyle w:val="Heading2"/>
      </w:pPr>
      <w:r>
        <w:t>Layman Explanation</w:t>
      </w:r>
    </w:p>
    <w:p>
      <w:r>
        <w:t>This radiology report discusses      HISTORY HMII FINDINGS  The heart is mildly enlarged.  The aorta is unfolded. Left ventricular assist device is stable in position. The lungs are clear.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