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8916</w:t>
      </w:r>
    </w:p>
    <w:p>
      <w:r>
        <w:t>Visit Number: e36e005a145f53dae62ef4ca5e7d7cefb74da134315ccf4a6d4721b528926086</w:t>
      </w:r>
    </w:p>
    <w:p>
      <w:r>
        <w:t>Masked_PatientID: 8899</w:t>
      </w:r>
    </w:p>
    <w:p>
      <w:r>
        <w:t>Order ID: dfda98676091d0769c0894c0ca8520ac656b15a12c9b3c591b1d5c4a6ce51435</w:t>
      </w:r>
    </w:p>
    <w:p>
      <w:r>
        <w:t>Order Name: Chest X-ray</w:t>
      </w:r>
    </w:p>
    <w:p>
      <w:r>
        <w:t>Result Item Code: CHE-NOV</w:t>
      </w:r>
    </w:p>
    <w:p>
      <w:r>
        <w:t>Performed Date Time: 28/9/2015 7:48</w:t>
      </w:r>
    </w:p>
    <w:p>
      <w:r>
        <w:t>Line Num: 1</w:t>
      </w:r>
    </w:p>
    <w:p>
      <w:r>
        <w:t>Text:       HISTORY s/p LVAD REPORT Comparison is made radiograph begin to 27/09/2015. Midline sternotomy wires and mediastinal clips are in keeping with recent surgery.  The NG tube, single lead AICD and LAVD are unchanged in position.  The right central venous catheter with its tip projected over the right subclavian  vein is again noted. Adjustment is suggested. There is interval removal of the right Swan-Gantz catheter and the pericardial drain.  Left sided chest drain is projected over the left lower zone. The heart size is enlarged despite the projection. Atelectasis of the left lower  zone is again noted. Left-sided pleural effusion is also present. No overt pneumothorax  is detected.   Further action or early intervention required Reported by: &lt;DOCTOR&gt;</w:t>
      </w:r>
    </w:p>
    <w:p>
      <w:r>
        <w:t>Accession Number: 43495a82d4f02860b251b34d906800c32fcadfc83ab65d00f3c3cd887951b806</w:t>
      </w:r>
    </w:p>
    <w:p>
      <w:r>
        <w:t>Updated Date Time: 29/9/2015 14:33</w:t>
      </w:r>
    </w:p>
    <w:p>
      <w:pPr>
        <w:pStyle w:val="Heading2"/>
      </w:pPr>
      <w:r>
        <w:t>Layman Explanation</w:t>
      </w:r>
    </w:p>
    <w:p>
      <w:r>
        <w:t>This radiology report discusses       HISTORY s/p LVAD REPORT Comparison is made radiograph begin to 27/09/2015. Midline sternotomy wires and mediastinal clips are in keeping with recent surgery.  The NG tube, single lead AICD and LAVD are unchanged in position.  The right central venous catheter with its tip projected over the right subclavian  vein is again noted. Adjustment is suggested. There is interval removal of the right Swan-Gantz catheter and the pericardial drain.  Left sided chest drain is projected over the left lower zone. The heart size is enlarged despite the projection. Atelectasis of the left lower  zone is again noted. Left-sided pleural effusion is also present. No overt pneumothorax  is detected.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