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8966</w:t>
      </w:r>
    </w:p>
    <w:p>
      <w:r>
        <w:t>Visit Number: 3e0b06f24c47944419501080c6359e18df295db86a274db32614b77976651f28</w:t>
      </w:r>
    </w:p>
    <w:p>
      <w:r>
        <w:t>Masked_PatientID: 8965</w:t>
      </w:r>
    </w:p>
    <w:p>
      <w:r>
        <w:t>Order ID: e0eba62f7a71d143daac47b8d43be50af19cd5b1392660221f7f72e39b656c5c</w:t>
      </w:r>
    </w:p>
    <w:p>
      <w:r>
        <w:t>Order Name: Chest X-ray</w:t>
      </w:r>
    </w:p>
    <w:p>
      <w:r>
        <w:t>Result Item Code: CHE-NOV</w:t>
      </w:r>
    </w:p>
    <w:p>
      <w:r>
        <w:t>Performed Date Time: 24/7/2016 6:03</w:t>
      </w:r>
    </w:p>
    <w:p>
      <w:r>
        <w:t>Line Num: 1</w:t>
      </w:r>
    </w:p>
    <w:p>
      <w:r>
        <w:t>Text:       HISTORY worsening cough REPORT  AP sitting film Comparison study 18 July 2016 The heart is enlarged.  There is bilateral lower zone atelectasis.  There is volume  loss in the right lung with patchy consolidation in the right lower zones suspicious  for infection. Central line is in satisfactory position.   May need further action Finalised by: &lt;DOCTOR&gt;</w:t>
      </w:r>
    </w:p>
    <w:p>
      <w:r>
        <w:t>Accession Number: b29cf9c25b514f78c9587e7b209591ade4ee7ffb39b2f6b30f57365ce96d8f11</w:t>
      </w:r>
    </w:p>
    <w:p>
      <w:r>
        <w:t>Updated Date Time: 25/7/2016 17:02</w:t>
      </w:r>
    </w:p>
    <w:p>
      <w:pPr>
        <w:pStyle w:val="Heading2"/>
      </w:pPr>
      <w:r>
        <w:t>Layman Explanation</w:t>
      </w:r>
    </w:p>
    <w:p>
      <w:r>
        <w:t>This radiology report discusses       HISTORY worsening cough REPORT  AP sitting film Comparison study 18 July 2016 The heart is enlarged.  There is bilateral lower zone atelectasis.  There is volume  loss in the right lung with patchy consolidation in the right lower zones suspicious  for infection. Central line is in satisfactory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