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8972</w:t>
      </w:r>
    </w:p>
    <w:p>
      <w:r>
        <w:t>Visit Number: 0c60207f386c6960aaf65aad71085dbe0abe345168f3f45bf99756b8f754748c</w:t>
      </w:r>
    </w:p>
    <w:p>
      <w:r>
        <w:t>Masked_PatientID: 8971</w:t>
      </w:r>
    </w:p>
    <w:p>
      <w:r>
        <w:t>Order ID: e68d82a8b3b551b95a954b0f1708ae3f4c68ee432941fab2ad832db063bb95ab</w:t>
      </w:r>
    </w:p>
    <w:p>
      <w:r>
        <w:t>Order Name: Chest X-ray</w:t>
      </w:r>
    </w:p>
    <w:p>
      <w:r>
        <w:t>Result Item Code: CHE-NOV</w:t>
      </w:r>
    </w:p>
    <w:p>
      <w:r>
        <w:t>Performed Date Time: 19/1/2017 15:10</w:t>
      </w:r>
    </w:p>
    <w:p>
      <w:r>
        <w:t>Line Num: 1</w:t>
      </w:r>
    </w:p>
    <w:p>
      <w:r>
        <w:t>Text:       HISTORY Insertion of R IJ CVC. REPORT  Comparison dated 19/01/2017 at 10:28 a.m. There is interval placement of a right internal jugular approach central venous catheter  with the tip projecting over the SVC.  Endotracheal tube is seen approximately 4.3  cm above the carina.  There is a nasogastric tube crossing into the abdomen with  the tip projecting beyond the field of view. Cardiomediastinal silhouette is unchanged from prior.  Atherosclerotic calcifications  are noted at the aortic arch. Confluent air space opacification in both upper lung zones is again noted, with likely  component of underlying pulmonary oedema.  Mild blunting of the costophrenic recesses  suggests tiny effusions.  There is no pneumothorax detected. Bones and soft tissues remain unchanged.   Known / Minor  Finalised by: &lt;DOCTOR&gt;</w:t>
      </w:r>
    </w:p>
    <w:p>
      <w:r>
        <w:t>Accession Number: c359c5c089e50841d6d23449d55c4026c273bacf266150318f41d6b194c798df</w:t>
      </w:r>
    </w:p>
    <w:p>
      <w:r>
        <w:t>Updated Date Time: 20/1/2017 11:25</w:t>
      </w:r>
    </w:p>
    <w:p>
      <w:pPr>
        <w:pStyle w:val="Heading2"/>
      </w:pPr>
      <w:r>
        <w:t>Layman Explanation</w:t>
      </w:r>
    </w:p>
    <w:p>
      <w:r>
        <w:t>This radiology report discusses       HISTORY Insertion of R IJ CVC. REPORT  Comparison dated 19/01/2017 at 10:28 a.m. There is interval placement of a right internal jugular approach central venous catheter  with the tip projecting over the SVC.  Endotracheal tube is seen approximately 4.3  cm above the carina.  There is a nasogastric tube crossing into the abdomen with  the tip projecting beyond the field of view. Cardiomediastinal silhouette is unchanged from prior.  Atherosclerotic calcifications  are noted at the aortic arch. Confluent air space opacification in both upper lung zones is again noted, with likely  component of underlying pulmonary oedema.  Mild blunting of the costophrenic recesses  suggests tiny effusions.  There is no pneumothorax detected. Bones and soft tissues remain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