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8981</w:t>
      </w:r>
    </w:p>
    <w:p>
      <w:r>
        <w:t>Visit Number: 6114fb229a68422405e4fbd932d98d116b8b45a0894dcc3ad7b936378ffbc118</w:t>
      </w:r>
    </w:p>
    <w:p>
      <w:r>
        <w:t>Masked_PatientID: 8971</w:t>
      </w:r>
    </w:p>
    <w:p>
      <w:r>
        <w:t>Order ID: 8da841b4029d980342b8616c30664bfe8ad116104fc98928981477e64905bbfb</w:t>
      </w:r>
    </w:p>
    <w:p>
      <w:r>
        <w:t>Order Name: Chest X-ray</w:t>
      </w:r>
    </w:p>
    <w:p>
      <w:r>
        <w:t>Result Item Code: CHE-NOV</w:t>
      </w:r>
    </w:p>
    <w:p>
      <w:r>
        <w:t>Performed Date Time: 20/2/2017 5:35</w:t>
      </w:r>
    </w:p>
    <w:p>
      <w:r>
        <w:t>Line Num: 1</w:t>
      </w:r>
    </w:p>
    <w:p>
      <w:r>
        <w:t>Text:       HISTORY left ptx - CXR AM in ICU pls; MVR REPORT There is prior sternotomy for mitral valve replacement. The nasogastric tube has  been removed.  The tips of the internal jugular venous catheters, pericardial catheter  and left pleural drainage catheter are unchanged. There is further left lung re-expansion  with a sliver of left pneumothorax and small right pleural effusion There is worsening  airspace changes since the radiograph performed at 0117am.    May need further action Finalised by: &lt;DOCTOR&gt;</w:t>
      </w:r>
    </w:p>
    <w:p>
      <w:r>
        <w:t>Accession Number: cf2a0b495f5b4be5b1e9ada5ed471754aa22a223237f209e27bfaa3a9282266f</w:t>
      </w:r>
    </w:p>
    <w:p>
      <w:r>
        <w:t>Updated Date Time: 20/2/2017 18:07</w:t>
      </w:r>
    </w:p>
    <w:p>
      <w:pPr>
        <w:pStyle w:val="Heading2"/>
      </w:pPr>
      <w:r>
        <w:t>Layman Explanation</w:t>
      </w:r>
    </w:p>
    <w:p>
      <w:r>
        <w:t>This radiology report discusses       HISTORY left ptx - CXR AM in ICU pls; MVR REPORT There is prior sternotomy for mitral valve replacement. The nasogastric tube has  been removed.  The tips of the internal jugular venous catheters, pericardial catheter  and left pleural drainage catheter are unchanged. There is further left lung re-expansion  with a sliver of left pneumothorax and small right pleural effusion There is worsening  airspace changes since the radiograph performed at 0117am.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