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8998</w:t>
      </w:r>
    </w:p>
    <w:p>
      <w:r>
        <w:t>Visit Number: d5454ef039334e2448017fafa33f5e17a1e1a8616655ec505ecec556460a071a</w:t>
      </w:r>
    </w:p>
    <w:p>
      <w:r>
        <w:t>Masked_PatientID: 8996</w:t>
      </w:r>
    </w:p>
    <w:p>
      <w:r>
        <w:t>Order ID: 1eadafac11517c491195597586450ff804bddc67d690eb30d63537a4375ba898</w:t>
      </w:r>
    </w:p>
    <w:p>
      <w:r>
        <w:t>Order Name: CT Chest, Abdomen and Pelvis</w:t>
      </w:r>
    </w:p>
    <w:p>
      <w:r>
        <w:t>Result Item Code: CTCHEABDP</w:t>
      </w:r>
    </w:p>
    <w:p>
      <w:r>
        <w:t>Performed Date Time: 20/11/2016 14:29</w:t>
      </w:r>
    </w:p>
    <w:p>
      <w:r>
        <w:t>Line Num: 1</w:t>
      </w:r>
    </w:p>
    <w:p>
      <w:r>
        <w:t>Text:       HISTORY Now admitted for cord compression secondary to T5 pathological fracture. S/B Ortho,  requested to CT TAP to complete work up and CT scan of T1 to T9 to look at pedical  sizes; Bilat RCC s/p left and right partial nephrectomy. New left kidney solid lesion  in Jul 2016 but patient declined surgery. Lung mets noted on CT chest in Sep 2016 TECHNIQUE Scans acquired as per department protocol. Intravenous contrast: Omnipaque 350 - Volume (ml): 70 FINDINGS  Comparisonwas made with prior CT study dated 13/09/2016. CHEST There is minimal interval decrease in the size of the left upper lobe nodule (401/37  vs prior 4/33) from prior 0.9 x 1 cm to present 0.7 x 5.5cm.  The other multiple  subcentimetre pulmonarynodules of varying sizes suggestive of metastasis are grossly  stable.  No other suspicious new nodules noted. Minimal atelectasis is noted in the  lingula. The mediastinal vasculature appears unremarkable.  Trachea and main bronchi are patent.   No evidence of mediastinal, hilar, axillary or supraclavicular lymphadenopathy.   No evidence of pericardial or pleural effusions. The lytic lesion involving the posterior elements of the L5 vertebral body with extraosseous  soft tissue component is stable, better described on MRI and CT SPINE. Few hypodense  thyroid nodules with calcifications are noted. ABDOMEN AND PELVIS The patient is status post bilateral partial nephrectomy.  Both kidneys are small  in size with multiple renal cysts of varying sizes.  The  mass involving the upper/interpolar  region of the left kidney measuring 3.2 x 2.1 cm (previously 2.6 x 2 cm) appears  slightly larger and shows interval heterogeneous appearance likely due to necrosis. Multiple cysts of varying sizes are also noted in the liver.  No other suspicious  focal hepatic lesions are noted.  The portal and hepatic veins demonstrate normal  contrast opacification. The gall bladder appears unremarkable.  No evidence of intra  or extrahepatic biliary ductal dilatation. The spleen, pancreas, right adrenals appear  unremarkable.  The left adrenal gland is not clearly visualised, related to prior  surgery. No evidence of significantly enlarged intra-abdominal or pelvic lymphadenopathy .   No evidence of ascites or peritoneal nodules.  The urinary bladder is well distended  and appears unremarkable.  No obvious adnexal masses noted. There are no other destructive  bony lesions. CONCLUSION  1. The known left renal mass appears slightly larger in size with interval necrosis. 2. Grossly stable bilateral pulmonary metastasis with interval decrease in size of    few nodules. No new metastases. 3. Stable metastasis involving the T5.   May need further action Reported by: &lt;DOCTOR&gt;</w:t>
      </w:r>
    </w:p>
    <w:p>
      <w:r>
        <w:t>Accession Number: ff127174b93afcf9c5d1839706e2c304baa2de99d115b7753be5ec562d06450a</w:t>
      </w:r>
    </w:p>
    <w:p>
      <w:r>
        <w:t>Updated Date Time: 21/11/2016 12:24</w:t>
      </w:r>
    </w:p>
    <w:p>
      <w:pPr>
        <w:pStyle w:val="Heading2"/>
      </w:pPr>
      <w:r>
        <w:t>Layman Explanation</w:t>
      </w:r>
    </w:p>
    <w:p>
      <w:r>
        <w:t>This radiology report discusses       HISTORY Now admitted for cord compression secondary to T5 pathological fracture. S/B Ortho,  requested to CT TAP to complete work up and CT scan of T1 to T9 to look at pedical  sizes; Bilat RCC s/p left and right partial nephrectomy. New left kidney solid lesion  in Jul 2016 but patient declined surgery. Lung mets noted on CT chest in Sep 2016 TECHNIQUE Scans acquired as per department protocol. Intravenous contrast: Omnipaque 350 - Volume (ml): 70 FINDINGS  Comparisonwas made with prior CT study dated 13/09/2016. CHEST There is minimal interval decrease in the size of the left upper lobe nodule (401/37  vs prior 4/33) from prior 0.9 x 1 cm to present 0.7 x 5.5cm.  The other multiple  subcentimetre pulmonarynodules of varying sizes suggestive of metastasis are grossly  stable.  No other suspicious new nodules noted. Minimal atelectasis is noted in the  lingula. The mediastinal vasculature appears unremarkable.  Trachea and main bronchi are patent.   No evidence of mediastinal, hilar, axillary or supraclavicular lymphadenopathy.   No evidence of pericardial or pleural effusions. The lytic lesion involving the posterior elements of the L5 vertebral body with extraosseous  soft tissue component is stable, better described on MRI and CT SPINE. Few hypodense  thyroid nodules with calcifications are noted. ABDOMEN AND PELVIS The patient is status post bilateral partial nephrectomy.  Both kidneys are small  in size with multiple renal cysts of varying sizes.  The  mass involving the upper/interpolar  region of the left kidney measuring 3.2 x 2.1 cm (previously 2.6 x 2 cm) appears  slightly larger and shows interval heterogeneous appearance likely due to necrosis. Multiple cysts of varying sizes are also noted in the liver.  No other suspicious  focal hepatic lesions are noted.  The portal and hepatic veins demonstrate normal  contrast opacification. The gall bladder appears unremarkable.  No evidence of intra  or extrahepatic biliary ductal dilatation. The spleen, pancreas, right adrenals appear  unremarkable.  The left adrenal gland is not clearly visualised, related to prior  surgery. No evidence of significantly enlarged intra-abdominal or pelvic lymphadenopathy .   No evidence of ascites or peritoneal nodules.  The urinary bladder is well distended  and appears unremarkable.  No obvious adnexal masses noted. There are no other destructive  bony lesions. CONCLUSION  1. The known left renal mass appears slightly larger in size with interval necrosis. 2. Grossly stable bilateral pulmonary metastasis with interval decrease in size of    few nodules. No new metastases. 3. Stable metastasis involving the T5.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