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8996</w:t>
      </w:r>
    </w:p>
    <w:p>
      <w:r>
        <w:t>Visit Number: 24a565ea3e60caf55722b682de2477328665965f7d4bb2f812c61b46a2a23004</w:t>
      </w:r>
    </w:p>
    <w:p>
      <w:r>
        <w:t>Masked_PatientID: 8996</w:t>
      </w:r>
    </w:p>
    <w:p>
      <w:r>
        <w:t>Order ID: 965df6dc5c53c1e3b68545e5b5aa203ca82335236ab267f9c442831574035ccb</w:t>
      </w:r>
    </w:p>
    <w:p>
      <w:r>
        <w:t>Order Name: CT Chest or Thorax</w:t>
      </w:r>
    </w:p>
    <w:p>
      <w:r>
        <w:t>Result Item Code: CTCHE</w:t>
      </w:r>
    </w:p>
    <w:p>
      <w:r>
        <w:t>Performed Date Time: 30/9/2016 10:39</w:t>
      </w:r>
    </w:p>
    <w:p>
      <w:r>
        <w:t>Line Num: 1</w:t>
      </w:r>
    </w:p>
    <w:p>
      <w:r>
        <w:t>Text:       HISTORY recurrent Renal Cell carcinoma now for operation , need to look for mets TECHNIQUE Scans acquired as per department protocol. Intravenous contrast: Omnipaque 350 - Volume (ml): 50 FINDINGS The previous ultrasound KUB dated 24/09/2016 and MRI kidneys dated 09/12/2013 are  noted. The chest x-ray dated 29/09/2016 was reviewed.  Comparison is made with the  previous CT chest dated 24/09/2010. The tip of the dialysis catheter is in the right atrium. The major mediastinal vessels  are normally opacified.  Atherosclerotic calcified plaques are noted in the aorta  and coronary arteries.  The heart size is at the upper limit of normal.  No pericardial  effusion is detected. No enlarged mediastinal is seen. Aborderline sized right hilar lymph node (4/45)  is nonspecific. New pulmonary nodules are detected in all lobes of both lungs with the largest being  a lobulated nodule measuring 1.1 x 0.8 cm in the left upper lobe (5/33).  There are  mostly found in the periphery of the lungs and are suspicious for metastases. Scarring  and bronchiolectasis are noted in the right lower lobe.  No pleural effusion is seen. Thyroid hypodensities and calcifications are again noted. The included upper abdomen  shows innumerable hepatic hypodensities with the larger ones being cysts, while the  smaller ones are non specific for hamartomas or cysts. A background of polycystic  disease is a consideration. A 2.5 cm left mid renal pole solid lesion suspicious  for malignancy is partially imaged.  The imaged portion of the right kidney shows  cysts. Lytic appearance of the transverse process at T5 with extraosseous soft tissue component  is suspicious for bony metastasis. There is also extraduralsoft tissue extension  into the spinal canal (4/28). CONCLUSION   Since the previous CT chest dated 24/09/2010, there are new pulmonary nodules involving  all lobes of both lungs that are suspicious for pulmonary metastasis. Suspicion of T5 vertebral metastasis with extraosseous soft tissue component extending  into the extradural space of the spinal canal.  Partially imaged left mid renal pole enhancing lesion is suspicious for primary malignancy. Case reviewed with DrAlbert Low.   Further action or early intervention required Finalised by: &lt;DOCTOR&gt;</w:t>
      </w:r>
    </w:p>
    <w:p>
      <w:r>
        <w:t>Accession Number: 8f290964fb698c2796d9ff89ed8c7e9d2c89c551774a985a8b7d19f8907cf759</w:t>
      </w:r>
    </w:p>
    <w:p>
      <w:r>
        <w:t>Updated Date Time: 30/9/2016 12:41</w:t>
      </w:r>
    </w:p>
    <w:p>
      <w:pPr>
        <w:pStyle w:val="Heading2"/>
      </w:pPr>
      <w:r>
        <w:t>Layman Explanation</w:t>
      </w:r>
    </w:p>
    <w:p>
      <w:r>
        <w:t>This radiology report discusses       HISTORY recurrent Renal Cell carcinoma now for operation , need to look for mets TECHNIQUE Scans acquired as per department protocol. Intravenous contrast: Omnipaque 350 - Volume (ml): 50 FINDINGS The previous ultrasound KUB dated 24/09/2016 and MRI kidneys dated 09/12/2013 are  noted. The chest x-ray dated 29/09/2016 was reviewed.  Comparison is made with the  previous CT chest dated 24/09/2010. The tip of the dialysis catheter is in the right atrium. The major mediastinal vessels  are normally opacified.  Atherosclerotic calcified plaques are noted in the aorta  and coronary arteries.  The heart size is at the upper limit of normal.  No pericardial  effusion is detected. No enlarged mediastinal is seen. Aborderline sized right hilar lymph node (4/45)  is nonspecific. New pulmonary nodules are detected in all lobes of both lungs with the largest being  a lobulated nodule measuring 1.1 x 0.8 cm in the left upper lobe (5/33).  There are  mostly found in the periphery of the lungs and are suspicious for metastases. Scarring  and bronchiolectasis are noted in the right lower lobe.  No pleural effusion is seen. Thyroid hypodensities and calcifications are again noted. The included upper abdomen  shows innumerable hepatic hypodensities with the larger ones being cysts, while the  smaller ones are non specific for hamartomas or cysts. A background of polycystic  disease is a consideration. A 2.5 cm left mid renal pole solid lesion suspicious  for malignancy is partially imaged.  The imaged portion of the right kidney shows  cysts. Lytic appearance of the transverse process at T5 with extraosseous soft tissue component  is suspicious for bony metastasis. There is also extraduralsoft tissue extension  into the spinal canal (4/28). CONCLUSION   Since the previous CT chest dated 24/09/2010, there are new pulmonary nodules involving  all lobes of both lungs that are suspicious for pulmonary metastasis. Suspicion of T5 vertebral metastasis with extraosseous soft tissue component extending  into the extradural space of the spinal canal.  Partially imaged left mid renal pole enhancing lesion is suspicious for primary malignancy. Case reviewed with DrAlbert Low.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