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9006</w:t>
      </w:r>
    </w:p>
    <w:p>
      <w:r>
        <w:t>Visit Number: b3845c5c4c29aabe32d5a975a6b8671731f80608158d7b35076ef6f741ebdc87</w:t>
      </w:r>
    </w:p>
    <w:p>
      <w:r>
        <w:t>Masked_PatientID: 9004</w:t>
      </w:r>
    </w:p>
    <w:p>
      <w:r>
        <w:t>Order ID: 94ceb407ebd68855d51377336c76f0076e3b0a548e38c6343a5172b0a84af9e9</w:t>
      </w:r>
    </w:p>
    <w:p>
      <w:r>
        <w:t>Order Name: Chest X-ray, Erect</w:t>
      </w:r>
    </w:p>
    <w:p>
      <w:r>
        <w:t>Result Item Code: CHE-ER</w:t>
      </w:r>
    </w:p>
    <w:p>
      <w:r>
        <w:t>Performed Date Time: 14/2/2015 17:00</w:t>
      </w:r>
    </w:p>
    <w:p>
      <w:r>
        <w:t>Line Num: 1</w:t>
      </w:r>
    </w:p>
    <w:p>
      <w:r>
        <w:t>Text:       HISTORY fever-1 day ;vomiting REPORT  Previous radiograph dated 21 October 2014 was compared. No consolidation or pneumothorax is seen. Left costophrenic angle is blunted which  may represent small pleural effusion.  The heart shadow is not enlarged.  Visualised  bones are unremarkable.  Tip of the nasogastric tube is projected over the stomach.   May need further action Finalised by: &lt;DOCTOR&gt;</w:t>
      </w:r>
    </w:p>
    <w:p>
      <w:r>
        <w:t>Accession Number: 9e0ce9873d4a4fdea9db6f14952a0e68ced2ac627c1e2b58ba985b602ad047a3</w:t>
      </w:r>
    </w:p>
    <w:p>
      <w:r>
        <w:t>Updated Date Time: 15/2/2015 10:07</w:t>
      </w:r>
    </w:p>
    <w:p>
      <w:pPr>
        <w:pStyle w:val="Heading2"/>
      </w:pPr>
      <w:r>
        <w:t>Layman Explanation</w:t>
      </w:r>
    </w:p>
    <w:p>
      <w:r>
        <w:t>This radiology report discusses       HISTORY fever-1 day ;vomiting REPORT  Previous radiograph dated 21 October 2014 was compared. No consolidation or pneumothorax is seen. Left costophrenic angle is blunted which  may represent small pleural effusion.  The heart shadow is not enlarged.  Visualised  bones are unremarkable.  Tip of the nasogastric tube is projected over the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