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9014</w:t>
      </w:r>
    </w:p>
    <w:p>
      <w:r>
        <w:t>Visit Number: 56fd77c735b8b4f4651bdfafa8ed008c06c0804fc489677c072a136b6bc26982</w:t>
      </w:r>
    </w:p>
    <w:p>
      <w:r>
        <w:t>Masked_PatientID: 9004</w:t>
      </w:r>
    </w:p>
    <w:p>
      <w:r>
        <w:t>Order ID: f73f0013aa89a1ff9c839785193d93b03d3463d96907b6b5b65b2caa5ef2d600</w:t>
      </w:r>
    </w:p>
    <w:p>
      <w:r>
        <w:t>Order Name: Chest X-ray</w:t>
      </w:r>
    </w:p>
    <w:p>
      <w:r>
        <w:t>Result Item Code: CHE-NOV</w:t>
      </w:r>
    </w:p>
    <w:p>
      <w:r>
        <w:t>Performed Date Time: 15/10/2018 17:22</w:t>
      </w:r>
    </w:p>
    <w:p>
      <w:r>
        <w:t>Line Num: 1</w:t>
      </w:r>
    </w:p>
    <w:p>
      <w:r>
        <w:t>Text:       HISTORY sob REPORT AP SITTING FILM. Comparison is made with the prior chest radiograph dated 8 October 2018. The tip of the feeding tube is beyond the lower limits of this radiograph.   The heart is not enlarged.  The thoracic aorta is unfolded. There are patchy airspace opacities seen in bilateral lower zones, worse on the right.  This appears slightly worse compared to before suggestive of infection/inflammation.  These could be related to aspiration. . No pleural effusion is seen.    May need further action Reported by: &lt;DOCTOR&gt;</w:t>
      </w:r>
    </w:p>
    <w:p>
      <w:r>
        <w:t>Accession Number: 6d5d8d5432001c4359d1cb082065d6c4669d8397e93820b26b81a8b7213f3903</w:t>
      </w:r>
    </w:p>
    <w:p>
      <w:r>
        <w:t>Updated Date Time: 16/10/2018 13:14</w:t>
      </w:r>
    </w:p>
    <w:p>
      <w:pPr>
        <w:pStyle w:val="Heading2"/>
      </w:pPr>
      <w:r>
        <w:t>Layman Explanation</w:t>
      </w:r>
    </w:p>
    <w:p>
      <w:r>
        <w:t>This radiology report discusses       HISTORY sob REPORT AP SITTING FILM. Comparison is made with the prior chest radiograph dated 8 October 2018. The tip of the feeding tube is beyond the lower limits of this radiograph.   The heart is not enlarged.  The thoracic aorta is unfolded. There are patchy airspace opacities seen in bilateral lower zones, worse on the right.  This appears slightly worse compared to before suggestive of infection/inflammation.  These could be related to aspiration. . No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