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9093</w:t>
      </w:r>
    </w:p>
    <w:p>
      <w:r>
        <w:t>Visit Number: 75c2082e485d21c830ddde3698279239f81d4dadaad2633d0cd7db111e2b62ef</w:t>
      </w:r>
    </w:p>
    <w:p>
      <w:r>
        <w:t>Masked_PatientID: 9092</w:t>
      </w:r>
    </w:p>
    <w:p>
      <w:r>
        <w:t>Order ID: 1997feb9d416651daa38af0a078724f33effccf8c8e2180d2a528187338677b0</w:t>
      </w:r>
    </w:p>
    <w:p>
      <w:r>
        <w:t>Order Name: Chest X-ray</w:t>
      </w:r>
    </w:p>
    <w:p>
      <w:r>
        <w:t>Result Item Code: CHE-NOV</w:t>
      </w:r>
    </w:p>
    <w:p>
      <w:r>
        <w:t>Performed Date Time: 15/5/2017 14:04</w:t>
      </w:r>
    </w:p>
    <w:p>
      <w:r>
        <w:t>Line Num: 1</w:t>
      </w:r>
    </w:p>
    <w:p>
      <w:r>
        <w:t>Text:       HISTORY Hospital Acquired Pneumonia REPORT CHEST Even though this is an AP film, the cardiac shadow appears enlarged. Mildly increased  bilateral peri hilar shadowing. There is also a patch of consolidation seen in the  right lung base.    May need further action Finalised by: &lt;DOCTOR&gt;</w:t>
      </w:r>
    </w:p>
    <w:p>
      <w:r>
        <w:t>Accession Number: 2a39f76b006355379155d635c5950d1fdb645b6d783a598cc60493950841295e</w:t>
      </w:r>
    </w:p>
    <w:p>
      <w:r>
        <w:t>Updated Date Time: 16/5/2017 7:40</w:t>
      </w:r>
    </w:p>
    <w:p>
      <w:pPr>
        <w:pStyle w:val="Heading2"/>
      </w:pPr>
      <w:r>
        <w:t>Layman Explanation</w:t>
      </w:r>
    </w:p>
    <w:p>
      <w:r>
        <w:t>This radiology report discusses       HISTORY Hospital Acquired Pneumonia REPORT CHEST Even though this is an AP film, the cardiac shadow appears enlarged. Mildly increased  bilateral peri hilar shadowing. There is also a patch of consolidation seen in the  right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