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9110</w:t>
      </w:r>
    </w:p>
    <w:p>
      <w:r>
        <w:t>Visit Number: e206e58acf8d8d41169b12e0338a1d1f23804900b5dac0e022edf903eb7f2128</w:t>
      </w:r>
    </w:p>
    <w:p>
      <w:r>
        <w:t>Masked_PatientID: 9102</w:t>
      </w:r>
    </w:p>
    <w:p>
      <w:r>
        <w:t>Order ID: 8076ab348c9a19eac51bf5168dc444f25ac868a2d15508277136a1c1a2dfcb12</w:t>
      </w:r>
    </w:p>
    <w:p>
      <w:r>
        <w:t>Order Name: Chest X-ray, Erect</w:t>
      </w:r>
    </w:p>
    <w:p>
      <w:r>
        <w:t>Result Item Code: CHE-ER</w:t>
      </w:r>
    </w:p>
    <w:p>
      <w:r>
        <w:t>Performed Date Time: 07/8/2019 15:36</w:t>
      </w:r>
    </w:p>
    <w:p>
      <w:r>
        <w:t>Line Num: 1</w:t>
      </w:r>
    </w:p>
    <w:p>
      <w:r>
        <w:t>Text: HISTORY  bronchiectasis REPORT The heart size and mediastinal configuration are normal. Stable small calcific focus  is noted in the right lower zone. Small stable opacities are observed in both lower  zones. There is no active alveolar consolidation. Report Indicator: Known / Minor Finalised by: &lt;DOCTOR&gt;</w:t>
      </w:r>
    </w:p>
    <w:p>
      <w:r>
        <w:t>Accession Number: f88cb97f49e4c7a1e4d34241e7bf034000227a8074c1858ff43a276919adab78</w:t>
      </w:r>
    </w:p>
    <w:p>
      <w:r>
        <w:t>Updated Date Time: 07/8/2019 16:37</w:t>
      </w:r>
    </w:p>
    <w:p>
      <w:pPr>
        <w:pStyle w:val="Heading2"/>
      </w:pPr>
      <w:r>
        <w:t>Layman Explanation</w:t>
      </w:r>
    </w:p>
    <w:p>
      <w:r>
        <w:t>This radiology report discusses HISTORY  bronchiectasis REPORT The heart size and mediastinal configuration are normal. Stable small calcific focus  is noted in the right lower zone. Small stable opacities are observed in both lower  zones. There is no active alveolar consolidation.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