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9107</w:t>
      </w:r>
    </w:p>
    <w:p>
      <w:r>
        <w:t>Visit Number: 2336b7702a1f6a869940e361c8aedcc4832d1af98faab80225ffa1f7c54c1010</w:t>
      </w:r>
    </w:p>
    <w:p>
      <w:r>
        <w:t>Masked_PatientID: 9102</w:t>
      </w:r>
    </w:p>
    <w:p>
      <w:r>
        <w:t>Order ID: 6f70ee4c74349ad9b1319f9f788e39bf639263083394b5a3977a53a4f934ff5e</w:t>
      </w:r>
    </w:p>
    <w:p>
      <w:r>
        <w:t>Order Name: Chest X-ray, Erect</w:t>
      </w:r>
    </w:p>
    <w:p>
      <w:r>
        <w:t>Result Item Code: CHE-ER</w:t>
      </w:r>
    </w:p>
    <w:p>
      <w:r>
        <w:t>Performed Date Time: 13/3/2019 17:30</w:t>
      </w:r>
    </w:p>
    <w:p>
      <w:r>
        <w:t>Line Num: 1</w:t>
      </w:r>
    </w:p>
    <w:p>
      <w:r>
        <w:t>Text: HISTORY  asthma, bronchiectasis  new right sided creps REPORT X-ray dated 21\06\2018 was reviewed. The heart size is normal. No consolidation or collapse is seen. Stable granuloma is seen projected over the right lower zone. There is alsoscarring noted in the right lower zone. Report Indicator: Known \ Minor Finalised by: &lt;DOCTOR&gt;</w:t>
      </w:r>
    </w:p>
    <w:p>
      <w:r>
        <w:t>Accession Number: 829d57737565a797bc663ebd27831ae093934f2676e50a48dbcb7e2dfb99f992</w:t>
      </w:r>
    </w:p>
    <w:p>
      <w:r>
        <w:t>Updated Date Time: 14/3/2019 9:25</w:t>
      </w:r>
    </w:p>
    <w:p>
      <w:pPr>
        <w:pStyle w:val="Heading2"/>
      </w:pPr>
      <w:r>
        <w:t>Layman Explanation</w:t>
      </w:r>
    </w:p>
    <w:p>
      <w:r>
        <w:t>This radiology report discusses HISTORY  asthma, bronchiectasis  new right sided creps REPORT X-ray dated 21\06\2018 was reviewed. The heart size is normal. No consolidation or collapse is seen. Stable granuloma is seen projected over the right lower zone. There is alsoscarring noted in the right lower zone.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