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9118</w:t>
      </w:r>
    </w:p>
    <w:p>
      <w:r>
        <w:t>Visit Number: 51ae0bd1dbdf1d038821bf62dd12ea690b48c332bc07ced786e83f80986a0b73</w:t>
      </w:r>
    </w:p>
    <w:p>
      <w:r>
        <w:t>Masked_PatientID: 9117</w:t>
      </w:r>
    </w:p>
    <w:p>
      <w:r>
        <w:t>Order ID: 3b7a99b0a05b087f5332508f33bc3d4d7d0de3bdfd96206c76ebc4f00961fb25</w:t>
      </w:r>
    </w:p>
    <w:p>
      <w:r>
        <w:t>Order Name: Chest X-ray</w:t>
      </w:r>
    </w:p>
    <w:p>
      <w:r>
        <w:t>Result Item Code: CHE-NOV</w:t>
      </w:r>
    </w:p>
    <w:p>
      <w:r>
        <w:t>Performed Date Time: 14/8/2015 20:20</w:t>
      </w:r>
    </w:p>
    <w:p>
      <w:r>
        <w:t>Line Num: 1</w:t>
      </w:r>
    </w:p>
    <w:p>
      <w:r>
        <w:t>Text:       HISTORY Recurrent mouth ulcer To rule out autoimmune REPORT There is suboptimal inspiratory effort.   It is difficult to assess the lung bases. The heart size and mediastinal configuration are normal.  No consolidation is seen inthe visualised lungs.   Known / Minor  Finalised by: &lt;DOCTOR&gt;</w:t>
      </w:r>
    </w:p>
    <w:p>
      <w:r>
        <w:t>Accession Number: be9974e9b83adac99b7f8580e98d203ade5dcecaf9f54b0d645076d49cc6ca1e</w:t>
      </w:r>
    </w:p>
    <w:p>
      <w:r>
        <w:t>Updated Date Time: 15/8/2015 16:36</w:t>
      </w:r>
    </w:p>
    <w:p>
      <w:pPr>
        <w:pStyle w:val="Heading2"/>
      </w:pPr>
      <w:r>
        <w:t>Layman Explanation</w:t>
      </w:r>
    </w:p>
    <w:p>
      <w:r>
        <w:t>This radiology report discusses       HISTORY Recurrent mouth ulcer To rule out autoimmune REPORT There is suboptimal inspiratory effort.   It is difficult to assess the lung bases. The heart size and mediastinal configuration are normal.  No consolidation is seen inthe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