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9140</w:t>
      </w:r>
    </w:p>
    <w:p>
      <w:r>
        <w:t>Visit Number: 72156aa14b48fce963b42e3bc7dc9c4c68b24ce8afb276acad7f462f2ba8a390</w:t>
      </w:r>
    </w:p>
    <w:p>
      <w:r>
        <w:t>Masked_PatientID: 9138</w:t>
      </w:r>
    </w:p>
    <w:p>
      <w:r>
        <w:t>Order ID: dc3229b134eb52ec15793c8d0ea7b557c3c145165dd6a988c141a34cf3a49888</w:t>
      </w:r>
    </w:p>
    <w:p>
      <w:r>
        <w:t>Order Name: Chest X-ray, Erect</w:t>
      </w:r>
    </w:p>
    <w:p>
      <w:r>
        <w:t>Result Item Code: CHE-ER</w:t>
      </w:r>
    </w:p>
    <w:p>
      <w:r>
        <w:t>Performed Date Time: 13/2/2018 6:34</w:t>
      </w:r>
    </w:p>
    <w:p>
      <w:r>
        <w:t>Line Num: 1</w:t>
      </w:r>
    </w:p>
    <w:p>
      <w:r>
        <w:t>Text:       HISTORY CABGx2 REPORT  Comparison study:  12/02/2018 Portable AP sitting.  Cardiomegaly.  There is retrocardiac consolidation with a small  left pleural effusion.  This has progressed from the prior study. Sternotomy wires and a central venous line are noted.   May need further action Finalised by: &lt;DOCTOR&gt;</w:t>
      </w:r>
    </w:p>
    <w:p>
      <w:r>
        <w:t>Accession Number: f5b8d7a481bf06ae8d3a6adbe8d20d44d75a1ba8a9550344469bf9c57f197683</w:t>
      </w:r>
    </w:p>
    <w:p>
      <w:r>
        <w:t>Updated Date Time: 13/2/2018 14:41</w:t>
      </w:r>
    </w:p>
    <w:p>
      <w:pPr>
        <w:pStyle w:val="Heading2"/>
      </w:pPr>
      <w:r>
        <w:t>Layman Explanation</w:t>
      </w:r>
    </w:p>
    <w:p>
      <w:r>
        <w:t>This radiology report discusses       HISTORY CABGx2 REPORT  Comparison study:  12/02/2018 Portable AP sitting.  Cardiomegaly.  There is retrocardiac consolidation with a small  left pleural effusion.  This has progressed from the prior study. Sternotomy wires and a central venous line are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