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9151</w:t>
      </w:r>
    </w:p>
    <w:p>
      <w:r>
        <w:t>Visit Number: 5dc3fce559ae8a776fd097611ec0ce1d5722609067ef378c48e429c415e49731</w:t>
      </w:r>
    </w:p>
    <w:p>
      <w:r>
        <w:t>Masked_PatientID: 9144</w:t>
      </w:r>
    </w:p>
    <w:p>
      <w:r>
        <w:t>Order ID: 76577ccc411a668cc5e453e684d6b78c4fb6cd45e3f362077f38b37bf954017a</w:t>
      </w:r>
    </w:p>
    <w:p>
      <w:r>
        <w:t>Order Name: Chest X-ray</w:t>
      </w:r>
    </w:p>
    <w:p>
      <w:r>
        <w:t>Result Item Code: CHE-NOV</w:t>
      </w:r>
    </w:p>
    <w:p>
      <w:r>
        <w:t>Performed Date Time: 07/3/2017 5:39</w:t>
      </w:r>
    </w:p>
    <w:p>
      <w:r>
        <w:t>Line Num: 1</w:t>
      </w:r>
    </w:p>
    <w:p>
      <w:r>
        <w:t>Text:       HISTORY b/l pleural effusion REPORT  Position of the pigtail catheters on both sides is unchanged. No significant pleural effusion is seen.  Heart is slightly enlarged.   There is suggestion of minimal ground-glass shadowing in the left lower zone. Stable increased density is noted in the right apex and right paratracheal upper  zone.    Known / Minor  Finalised by: &lt;DOCTOR&gt;</w:t>
      </w:r>
    </w:p>
    <w:p>
      <w:r>
        <w:t>Accession Number: 2398136a4933441adfb8a2eca79c1517876c9eba05bc749df7733dadd6cd77cd</w:t>
      </w:r>
    </w:p>
    <w:p>
      <w:r>
        <w:t>Updated Date Time: 07/3/2017 15:17</w:t>
      </w:r>
    </w:p>
    <w:p>
      <w:pPr>
        <w:pStyle w:val="Heading2"/>
      </w:pPr>
      <w:r>
        <w:t>Layman Explanation</w:t>
      </w:r>
    </w:p>
    <w:p>
      <w:r>
        <w:t>This radiology report discusses       HISTORY b/l pleural effusion REPORT  Position of the pigtail catheters on both sides is unchanged. No significant pleural effusion is seen.  Heart is slightly enlarged.   There is suggestion of minimal ground-glass shadowing in the left lower zone. Stable increased density is noted in the right apex and right paratracheal upper  zone.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