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9153</w:t>
      </w:r>
    </w:p>
    <w:p>
      <w:r>
        <w:t>Visit Number: 937bfc1b6f1a5fd3adca153f2ecef186b1737668dda2908f62bb63106461af5e</w:t>
      </w:r>
    </w:p>
    <w:p>
      <w:r>
        <w:t>Masked_PatientID: 9153</w:t>
      </w:r>
    </w:p>
    <w:p>
      <w:r>
        <w:t>Order ID: 3ac56aafdcad59c04fb32c9f0158117d05229353a488a071797d34cb1d19950c</w:t>
      </w:r>
    </w:p>
    <w:p>
      <w:r>
        <w:t>Order Name: Chest X-ray</w:t>
      </w:r>
    </w:p>
    <w:p>
      <w:r>
        <w:t>Result Item Code: CHE-NOV</w:t>
      </w:r>
    </w:p>
    <w:p>
      <w:r>
        <w:t>Performed Date Time: 08/3/2016 20:04</w:t>
      </w:r>
    </w:p>
    <w:p>
      <w:r>
        <w:t>Line Num: 1</w:t>
      </w:r>
    </w:p>
    <w:p>
      <w:r>
        <w:t>Text:       HISTORY sepsis  ? source REPORT Comparison is made radiograph dated 23/12/2015. Midline sternotomy wires and mediastinal clips are compatible with history of CABG. The heart is enlarged, taking into account the AP projection.  Thoracic aorta is  unfolded with mural calcification. Pulmonary venous congestion and Kerley B lines are suggestive of a degree of fluid  overload.  No confluent consolidation or pleural effusion is detected.   May need further action Finalised by: &lt;DOCTOR&gt;</w:t>
      </w:r>
    </w:p>
    <w:p>
      <w:r>
        <w:t>Accession Number: 6811bfbe6ef82069c165833c08037c8ee1d7b9d3bf972fd94b11c5321e835966</w:t>
      </w:r>
    </w:p>
    <w:p>
      <w:r>
        <w:t>Updated Date Time: 09/3/2016 14:33</w:t>
      </w:r>
    </w:p>
    <w:p>
      <w:pPr>
        <w:pStyle w:val="Heading2"/>
      </w:pPr>
      <w:r>
        <w:t>Layman Explanation</w:t>
      </w:r>
    </w:p>
    <w:p>
      <w:r>
        <w:t>This radiology report discusses       HISTORY sepsis  ? source REPORT Comparison is made radiograph dated 23/12/2015. Midline sternotomy wires and mediastinal clips are compatible with history of CABG. The heart is enlarged, taking into account the AP projection.  Thoracic aorta is  unfolded with mural calcification. Pulmonary venous congestion and Kerley B lines are suggestive of a degree of fluid  overload.  No confluent consolidation or pleural effusion is detected.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