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9155</w:t>
      </w:r>
    </w:p>
    <w:p>
      <w:r>
        <w:t>Visit Number: 4284451cdebfa52e9daef2ea3cbeb61783de3e59b366db924c5ffa23d08611be</w:t>
      </w:r>
    </w:p>
    <w:p>
      <w:r>
        <w:t>Masked_PatientID: 9153</w:t>
      </w:r>
    </w:p>
    <w:p>
      <w:r>
        <w:t>Order ID: fcc95a2067cf6c1e7f19f9399d04742f2c56907fd1264df18509086b5f7d9428</w:t>
      </w:r>
    </w:p>
    <w:p>
      <w:r>
        <w:t>Order Name: Chest X-ray</w:t>
      </w:r>
    </w:p>
    <w:p>
      <w:r>
        <w:t>Result Item Code: CHE-NOV</w:t>
      </w:r>
    </w:p>
    <w:p>
      <w:r>
        <w:t>Performed Date Time: 30/10/2017 13:20</w:t>
      </w:r>
    </w:p>
    <w:p>
      <w:r>
        <w:t>Line Num: 1</w:t>
      </w:r>
    </w:p>
    <w:p>
      <w:r>
        <w:t>Text:          [ Post CABG.  The heart is mildly enlarged.  There is no overt pulmonary oedema.  Linear  atelectasis in the left lower lobe is visualised.  The aorta is unfurled. Known / Minor  Finalised by: &lt;DOCTOR&gt;</w:t>
      </w:r>
    </w:p>
    <w:p>
      <w:r>
        <w:t>Accession Number: 084058c0c7a6071054d04543e96281270a23d2c8f76bb871583552060b0e9822</w:t>
      </w:r>
    </w:p>
    <w:p>
      <w:r>
        <w:t>Updated Date Time: 31/10/2017 12:03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mildly enlarged.  There is no overt pulmonary oedema.  Linear  atelectasis in the left lower lobe is visualised.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