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9177</w:t>
      </w:r>
    </w:p>
    <w:p>
      <w:r>
        <w:t>Visit Number: 0d159d678e882a7b99fc703ba2d8ce1aab66a468fb617f6b915a2b6f8c1d9dbe</w:t>
      </w:r>
    </w:p>
    <w:p>
      <w:r>
        <w:t>Masked_PatientID: 9175</w:t>
      </w:r>
    </w:p>
    <w:p>
      <w:r>
        <w:t>Order ID: 25e30da626b9bb2516c31dafab2a504f2b34d30c5a156e574654cecbe1fa8804</w:t>
      </w:r>
    </w:p>
    <w:p>
      <w:r>
        <w:t>Order Name: Chest X-ray</w:t>
      </w:r>
    </w:p>
    <w:p>
      <w:r>
        <w:t>Result Item Code: CHE-NOV</w:t>
      </w:r>
    </w:p>
    <w:p>
      <w:r>
        <w:t>Performed Date Time: 02/5/2018 9:23</w:t>
      </w:r>
    </w:p>
    <w:p>
      <w:r>
        <w:t>Line Num: 1</w:t>
      </w:r>
    </w:p>
    <w:p>
      <w:r>
        <w:t>Text:       HISTORY R CAP - for resolution REPORT CHEST The heart size is mildly enlarged. There is no confluent consolidation or sizeable pleural effusion demonstrated. Coronary stent noted in situ.   Known / Minor  Finalisedby: &lt;DOCTOR&gt;</w:t>
      </w:r>
    </w:p>
    <w:p>
      <w:r>
        <w:t>Accession Number: a815af83197626ab3c359d4e390bf95f0f8dcad78a7b8e4e8bd7c2664b387972</w:t>
      </w:r>
    </w:p>
    <w:p>
      <w:r>
        <w:t>Updated Date Time: 02/5/2018 18:37</w:t>
      </w:r>
    </w:p>
    <w:p>
      <w:pPr>
        <w:pStyle w:val="Heading2"/>
      </w:pPr>
      <w:r>
        <w:t>Layman Explanation</w:t>
      </w:r>
    </w:p>
    <w:p>
      <w:r>
        <w:t>This radiology report discusses       HISTORY R CAP - for resolution REPORT CHEST The heart size is mildly enlarged. There is no confluent consolidation or sizeable pleural effusion demonstrated. Coronary stent noted in situ.   Known / Minor 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