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9183</w:t>
      </w:r>
    </w:p>
    <w:p>
      <w:r>
        <w:t>Visit Number: 36ef402835e97ee73fbc6ed45aba64cf745f45dad2ef332395d735687aaea6b6</w:t>
      </w:r>
    </w:p>
    <w:p>
      <w:r>
        <w:t>Masked_PatientID: 9183</w:t>
      </w:r>
    </w:p>
    <w:p>
      <w:r>
        <w:t>Order ID: 6f48483e7d0dd05b23d83dfadee8d1c90bd88b85ead6f3d5ad0d02665ad05596</w:t>
      </w:r>
    </w:p>
    <w:p>
      <w:r>
        <w:t>Order Name: Chest X-ray</w:t>
      </w:r>
    </w:p>
    <w:p>
      <w:r>
        <w:t>Result Item Code: CHE-NOV</w:t>
      </w:r>
    </w:p>
    <w:p>
      <w:r>
        <w:t>Performed Date Time: 13/8/2017 8:40</w:t>
      </w:r>
    </w:p>
    <w:p>
      <w:r>
        <w:t>Line Num: 1</w:t>
      </w:r>
    </w:p>
    <w:p>
      <w:r>
        <w:t>Text:       HISTORY mets adenoca TRO infection REPORT  The large mass like consolidation noted in the right upper and mid zone.  The cardiac  size cannot be accurately assessed.  Small right pleural effusion.   May need further action Finalised by: &lt;DOCTOR&gt;</w:t>
      </w:r>
    </w:p>
    <w:p>
      <w:r>
        <w:t>Accession Number: 07138e50ebbb20f9b314467c97fe111cc9c70851c7cebd4e75d261a0b7712b59</w:t>
      </w:r>
    </w:p>
    <w:p>
      <w:r>
        <w:t>Updated Date Time: 14/8/2017 18:44</w:t>
      </w:r>
    </w:p>
    <w:p>
      <w:pPr>
        <w:pStyle w:val="Heading2"/>
      </w:pPr>
      <w:r>
        <w:t>Layman Explanation</w:t>
      </w:r>
    </w:p>
    <w:p>
      <w:r>
        <w:t>This radiology report discusses       HISTORY mets adenoca TRO infection REPORT  The large mass like consolidation noted in the right upper and mid zone.  The cardiac  size cannot be accurately assessed.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