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9188</w:t>
      </w:r>
    </w:p>
    <w:p>
      <w:r>
        <w:t>Visit Number: 4f792743d865c2fbd9f29f21aa2abeda7971ea4900d25b40df318b59b0ae4b75</w:t>
      </w:r>
    </w:p>
    <w:p>
      <w:r>
        <w:t>Masked_PatientID: 9184</w:t>
      </w:r>
    </w:p>
    <w:p>
      <w:r>
        <w:t>Order ID: 8de4c3ca20aa205d04cda742aaa0d28ead32a18d4fc6d68a5c6fc7e4bfc9c402</w:t>
      </w:r>
    </w:p>
    <w:p>
      <w:r>
        <w:t>Order Name: Chest X-ray</w:t>
      </w:r>
    </w:p>
    <w:p>
      <w:r>
        <w:t>Result Item Code: CHE-NOV</w:t>
      </w:r>
    </w:p>
    <w:p>
      <w:r>
        <w:t>Performed Date Time: 23/7/2015 7:21</w:t>
      </w:r>
    </w:p>
    <w:p>
      <w:r>
        <w:t>Line Num: 1</w:t>
      </w:r>
    </w:p>
    <w:p>
      <w:r>
        <w:t>Text:       HISTORY for NGT insertion REPORT  The tip of the NG tube is in the stomach.  Status post CABG and cardiomegaly is  noted in spite the AP view.  No active lung lesion is seen.   Known / Minor  Finalised by: &lt;DOCTOR&gt;</w:t>
      </w:r>
    </w:p>
    <w:p>
      <w:r>
        <w:t>Accession Number: 8fc5792b5d142643f8709f03aeafbb3b19d9078da2422cbce465e23199959784</w:t>
      </w:r>
    </w:p>
    <w:p>
      <w:r>
        <w:t>Updated Date Time: 24/7/2015 10:57</w:t>
      </w:r>
    </w:p>
    <w:p>
      <w:pPr>
        <w:pStyle w:val="Heading2"/>
      </w:pPr>
      <w:r>
        <w:t>Layman Explanation</w:t>
      </w:r>
    </w:p>
    <w:p>
      <w:r>
        <w:t>This radiology report discusses       HISTORY for NGT insertion REPORT  The tip of the NG tube is in the stomach.  Status post CABG and cardiomegaly is  noted in spite the AP view.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