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9201</w:t>
      </w:r>
    </w:p>
    <w:p>
      <w:r>
        <w:t>Visit Number: 18e292719c7e03901c67f525042de0e4e56f54fddc337b0216390887f8d39803</w:t>
      </w:r>
    </w:p>
    <w:p>
      <w:r>
        <w:t>Masked_PatientID: 9195</w:t>
      </w:r>
    </w:p>
    <w:p>
      <w:r>
        <w:t>Order ID: dc6252a9703e06c3900cf76c4da54419a4fb5e20796ab656d5d39c509b6a9028</w:t>
      </w:r>
    </w:p>
    <w:p>
      <w:r>
        <w:t>Order Name: Chest X-ray, Erect</w:t>
      </w:r>
    </w:p>
    <w:p>
      <w:r>
        <w:t>Result Item Code: CHE-ER</w:t>
      </w:r>
    </w:p>
    <w:p>
      <w:r>
        <w:t>Performed Date Time: 06/10/2015 8:23</w:t>
      </w:r>
    </w:p>
    <w:p>
      <w:r>
        <w:t>Line Num: 1</w:t>
      </w:r>
    </w:p>
    <w:p>
      <w:r>
        <w:t>Text:       HISTORY DEM test REPORT Comparison was made with the previous study of 20 April 2015. The heart size is normal. No consolidation, pneumothorax or pleural effusion is seen.   Normal Finalised by: &lt;DOCTOR&gt;</w:t>
      </w:r>
    </w:p>
    <w:p>
      <w:r>
        <w:t>Accession Number: bf2cc91a55e9c021543440206e3bafff9a30a85328fed7100e659477074cba4e</w:t>
      </w:r>
    </w:p>
    <w:p>
      <w:r>
        <w:t>Updated Date Time: 06/10/2015 15:06</w:t>
      </w:r>
    </w:p>
    <w:p>
      <w:pPr>
        <w:pStyle w:val="Heading2"/>
      </w:pPr>
      <w:r>
        <w:t>Layman Explanation</w:t>
      </w:r>
    </w:p>
    <w:p>
      <w:r>
        <w:t>This radiology report discusses       HISTORY DEM test REPORT Comparison was made with the previous study of 20 April 2015. The heart size is normal. No consolidation, pneumothorax or pleural effusion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