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9244</w:t>
      </w:r>
    </w:p>
    <w:p>
      <w:r>
        <w:t>Visit Number: a5e47e7369bab5f762e1baf042626e74285dd166d5104ce80801ef84cad3dfe6</w:t>
      </w:r>
    </w:p>
    <w:p>
      <w:r>
        <w:t>Masked_PatientID: 9207</w:t>
      </w:r>
    </w:p>
    <w:p>
      <w:r>
        <w:t>Order ID: 471a2c5b1fe3b4b0c747aa2fd0e1e11f970520e9d8c9dd830c3e052ab09a72d6</w:t>
      </w:r>
    </w:p>
    <w:p>
      <w:r>
        <w:t>Order Name: Chest X-ray</w:t>
      </w:r>
    </w:p>
    <w:p>
      <w:r>
        <w:t>Result Item Code: CHE-NOV</w:t>
      </w:r>
    </w:p>
    <w:p>
      <w:r>
        <w:t>Performed Date Time: 02/2/2017 16:30</w:t>
      </w:r>
    </w:p>
    <w:p>
      <w:r>
        <w:t>Line Num: 1</w:t>
      </w:r>
    </w:p>
    <w:p>
      <w:r>
        <w:t>Text:       HISTORY s/p Tracheostomy REPORT  Sternotomy done.  The positions of the tracheostomy tube, NG tube, right central  venous catheter and intracardiac valve prostheses appear satisfactory.  There is  gross enlargement of the heart shadow.  Fairly extensive ill-defined patchy shadows  are present in the mid and lower zones.  A right pleural effusion is present.  There  is no significant change seen in the heart and pulmonary shadows when compared with  previous chest image dated 2 February 2017.   May need further action Finalised by: &lt;DOCTOR&gt;</w:t>
      </w:r>
    </w:p>
    <w:p>
      <w:r>
        <w:t>Accession Number: 52672f94cd297978688b3f8ae2dbe5a5ea3896e0ad3c352a94591ddac4f3f4ee</w:t>
      </w:r>
    </w:p>
    <w:p>
      <w:r>
        <w:t>Updated Date Time: 03/2/2017 10:26</w:t>
      </w:r>
    </w:p>
    <w:p>
      <w:pPr>
        <w:pStyle w:val="Heading2"/>
      </w:pPr>
      <w:r>
        <w:t>Layman Explanation</w:t>
      </w:r>
    </w:p>
    <w:p>
      <w:r>
        <w:t>This radiology report discusses       HISTORY s/p Tracheostomy REPORT  Sternotomy done.  The positions of the tracheostomy tube, NG tube, right central  venous catheter and intracardiac valve prostheses appear satisfactory.  There is  gross enlargement of the heart shadow.  Fairly extensive ill-defined patchy shadows  are present in the mid and lower zones.  A right pleural effusion is present.  There  is no significant change seen in the heart and pulmonary shadows when compared with  previous chest image dated 2 February 2017.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