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9245</w:t>
      </w:r>
    </w:p>
    <w:p>
      <w:r>
        <w:t>Visit Number: a5e47e7369bab5f762e1baf042626e74285dd166d5104ce80801ef84cad3dfe6</w:t>
      </w:r>
    </w:p>
    <w:p>
      <w:r>
        <w:t>Masked_PatientID: 9207</w:t>
      </w:r>
    </w:p>
    <w:p>
      <w:r>
        <w:t>Order ID: 03776e7fc34505cfa025d4157bea3db83a571c1434232dcd297859525df528f4</w:t>
      </w:r>
    </w:p>
    <w:p>
      <w:r>
        <w:t>Order Name: Chest X-ray</w:t>
      </w:r>
    </w:p>
    <w:p>
      <w:r>
        <w:t>Result Item Code: CHE-NOV</w:t>
      </w:r>
    </w:p>
    <w:p>
      <w:r>
        <w:t>Performed Date Time: 03/2/2017 9:00</w:t>
      </w:r>
    </w:p>
    <w:p>
      <w:r>
        <w:t>Line Num: 1</w:t>
      </w:r>
    </w:p>
    <w:p>
      <w:r>
        <w:t>Text:       HISTORY s/p Tracheostomy REPORT  Tracheostomy tube, nasogastric tube, sternotomy wires, prosthetic heart valves and  right central venous line are noted in situ.   The cardiac silhouette is grossly  enlarged. There is a right pleural effusion - stable.  Ground-glass changes are seen in the  right middle and lower zones and in the left lower zone - grossly unchanged.   Known / Minor  Finalised by: &lt;DOCTOR&gt;</w:t>
      </w:r>
    </w:p>
    <w:p>
      <w:r>
        <w:t>Accession Number: 252e2afe01702254c62a833f3708d94a5d9f3407a48ab637e4a055e684dabb9d</w:t>
      </w:r>
    </w:p>
    <w:p>
      <w:r>
        <w:t>Updated Date Time: 03/2/2017 14:40</w:t>
      </w:r>
    </w:p>
    <w:p>
      <w:pPr>
        <w:pStyle w:val="Heading2"/>
      </w:pPr>
      <w:r>
        <w:t>Layman Explanation</w:t>
      </w:r>
    </w:p>
    <w:p>
      <w:r>
        <w:t>This radiology report discusses       HISTORY s/p Tracheostomy REPORT  Tracheostomy tube, nasogastric tube, sternotomy wires, prosthetic heart valves and  right central venous line are noted in situ.   The cardiac silhouette is grossly  enlarged. There is a right pleural effusion - stable.  Ground-glass changes are seen in the  right middle and lower zones and in the left lower zone - grossly unchanged.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