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9278</w:t>
      </w:r>
    </w:p>
    <w:p>
      <w:r>
        <w:t>Visit Number: 0aa6012733854108c074f12dbe75ced1640bf65bbfa530fc48502ab120a6074b</w:t>
      </w:r>
    </w:p>
    <w:p>
      <w:r>
        <w:t>Masked_PatientID: 9207</w:t>
      </w:r>
    </w:p>
    <w:p>
      <w:r>
        <w:t>Order ID: 027ba55c4d44c9eca6295b5b0ee29852ccaefff735af9c3e6878b6df26590e11</w:t>
      </w:r>
    </w:p>
    <w:p>
      <w:r>
        <w:t>Order Name: Chest X-ray, Erect</w:t>
      </w:r>
    </w:p>
    <w:p>
      <w:r>
        <w:t>Result Item Code: CHE-ER</w:t>
      </w:r>
    </w:p>
    <w:p>
      <w:r>
        <w:t>Performed Date Time: 04/3/2018 18:27</w:t>
      </w:r>
    </w:p>
    <w:p>
      <w:r>
        <w:t>Line Num: 1</w:t>
      </w:r>
    </w:p>
    <w:p>
      <w:r>
        <w:t>Text:       HISTORY dyspnea REPORT CHEST AP SITTING: Previous chest radiograph dated 30 June 2017 was reviewed. There is an AICD with its lead projected over the right ventricle. Sternotomy wires,  prosthetic mitral valve and tricuspid annuloplasty ring are noted. There is cardiomegaly despite on AP projection. Splaying of carina is in keeping  with atria dilatation. There are pulmonary venous congestion changes and small right  pleural effusion. No focal consolidation or floridpulmonary oedema.   May need further action Reported by: &lt;DOCTOR&gt;</w:t>
      </w:r>
    </w:p>
    <w:p>
      <w:r>
        <w:t>Accession Number: d3137194ca3ff6e77b8b10d9a6986bf1478af9313aa9bbb7af4aa6ea1a4f4ddb</w:t>
      </w:r>
    </w:p>
    <w:p>
      <w:r>
        <w:t>Updated Date Time: 05/3/2018 12:11</w:t>
      </w:r>
    </w:p>
    <w:p>
      <w:pPr>
        <w:pStyle w:val="Heading2"/>
      </w:pPr>
      <w:r>
        <w:t>Layman Explanation</w:t>
      </w:r>
    </w:p>
    <w:p>
      <w:r>
        <w:t>This radiology report discusses       HISTORY dyspnea REPORT CHEST AP SITTING: Previous chest radiograph dated 30 June 2017 was reviewed. There is an AICD with its lead projected over the right ventricle. Sternotomy wires,  prosthetic mitral valve and tricuspid annuloplasty ring are noted. There is cardiomegaly despite on AP projection. Splaying of carina is in keeping  with atria dilatation. There are pulmonary venous congestion changes and small right  pleural effusion. No focal consolidation or floridpulmonary oedema.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