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9218</w:t>
      </w:r>
    </w:p>
    <w:p>
      <w:r>
        <w:t>Visit Number: a5e47e7369bab5f762e1baf042626e74285dd166d5104ce80801ef84cad3dfe6</w:t>
      </w:r>
    </w:p>
    <w:p>
      <w:r>
        <w:t>Masked_PatientID: 9207</w:t>
      </w:r>
    </w:p>
    <w:p>
      <w:r>
        <w:t>Order ID: dada1946d659255f9173e21b34857853b032a876cc28e68521716769722e031b</w:t>
      </w:r>
    </w:p>
    <w:p>
      <w:r>
        <w:t>Order Name: Chest X-ray</w:t>
      </w:r>
    </w:p>
    <w:p>
      <w:r>
        <w:t>Result Item Code: CHE-NOV</w:t>
      </w:r>
    </w:p>
    <w:p>
      <w:r>
        <w:t>Performed Date Time: 07/1/2017 7:07</w:t>
      </w:r>
    </w:p>
    <w:p>
      <w:r>
        <w:t>Line Num: 1</w:t>
      </w:r>
    </w:p>
    <w:p>
      <w:r>
        <w:t>Text:       HISTORY s/p MVR REPORT  Sternotomy wires, ETT, nasogastric tube, prosthetic valves, I A B P, left central  venous line and bilateral chest tubes are noted in situ.  The heart is grossLY enlarged.  There is a right pleural effusion.  Pulmonary venous congestion is seen in the lungs  consistent with fluid overload.   Known / Minor  Finalised by: &lt;DOCTOR&gt;</w:t>
      </w:r>
    </w:p>
    <w:p>
      <w:r>
        <w:t>Accession Number: 8a3537d271c429ce31d1e999edd37ba635d17b0f5a348f8b49177ddf08ccecb3</w:t>
      </w:r>
    </w:p>
    <w:p>
      <w:r>
        <w:t>Updated Date Time: 07/1/2017 15:02</w:t>
      </w:r>
    </w:p>
    <w:p>
      <w:pPr>
        <w:pStyle w:val="Heading2"/>
      </w:pPr>
      <w:r>
        <w:t>Layman Explanation</w:t>
      </w:r>
    </w:p>
    <w:p>
      <w:r>
        <w:t>This radiology report discusses       HISTORY s/p MVR REPORT  Sternotomy wires, ETT, nasogastric tube, prosthetic valves, I A B P, left central  venous line and bilateral chest tubes are noted in situ.  The heart is grossLY enlarged.  There is a right pleural effusion.  Pulmonary venous congestion is seen in the lungs  consistent with fluid overload.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