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9249</w:t>
      </w:r>
    </w:p>
    <w:p>
      <w:r>
        <w:t>Visit Number: a5e47e7369bab5f762e1baf042626e74285dd166d5104ce80801ef84cad3dfe6</w:t>
      </w:r>
    </w:p>
    <w:p>
      <w:r>
        <w:t>Masked_PatientID: 9207</w:t>
      </w:r>
    </w:p>
    <w:p>
      <w:r>
        <w:t>Order ID: bed37923d0584ea8c8900ef400e47e1e41e59df370c0f309a1f060131bda75c3</w:t>
      </w:r>
    </w:p>
    <w:p>
      <w:r>
        <w:t>Order Name: Chest X-ray</w:t>
      </w:r>
    </w:p>
    <w:p>
      <w:r>
        <w:t>Result Item Code: CHE-NOV</w:t>
      </w:r>
    </w:p>
    <w:p>
      <w:r>
        <w:t>Performed Date Time: 07/2/2017 9:58</w:t>
      </w:r>
    </w:p>
    <w:p>
      <w:r>
        <w:t>Line Num: 1</w:t>
      </w:r>
    </w:p>
    <w:p>
      <w:r>
        <w:t>Text:       HISTORY . MVR. REPORT CHEST (AP SITTING MOBILE) TOTAL IMAGE There are cardiac monitoring leads in place.   The sternotomy wires are in the midline.  There has been a prior mitral valve replacement  and a tricuspid valve annuloplasty.   The tip of the tracheostomy tube is at the T4-T5 level.  The tip of the right central  cannula is at the right lateral margin of the mediastinum.   The tip of the nasogastric tube is not included in this image.  The heart shadow is difficult to assess for size and configuration given the projection  and patient rotation.    The lungs show cardiac failure with a right basal pleural  effusion.   May need further action Finalised by: &lt;DOCTOR&gt;</w:t>
      </w:r>
    </w:p>
    <w:p>
      <w:r>
        <w:t>Accession Number: 579cafd83562f08a9678f56b5a503f2510a194fcc8ed52cce358bdf84166f13d</w:t>
      </w:r>
    </w:p>
    <w:p>
      <w:r>
        <w:t>Updated Date Time: 07/2/2017 21:33</w:t>
      </w:r>
    </w:p>
    <w:p>
      <w:pPr>
        <w:pStyle w:val="Heading2"/>
      </w:pPr>
      <w:r>
        <w:t>Layman Explanation</w:t>
      </w:r>
    </w:p>
    <w:p>
      <w:r>
        <w:t>This radiology report discusses       HISTORY . MVR. REPORT CHEST (AP SITTING MOBILE) TOTAL IMAGE There are cardiac monitoring leads in place.   The sternotomy wires are in the midline.  There has been a prior mitral valve replacement  and a tricuspid valve annuloplasty.   The tip of the tracheostomy tube is at the T4-T5 level.  The tip of the right central  cannula is at the right lateral margin of the mediastinum.   The tip of the nasogastric tube is not included in this image.  The heart shadow is difficult to assess for size and configuration given the projection  and patient rotation.    The lungs show cardiac failure with a right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