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9251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d2ef909a3031926051aa5b63411e4f6fc2920510dfda7fe6f4553f5d1c076bbc</w:t>
      </w:r>
    </w:p>
    <w:p>
      <w:r>
        <w:t>Order Name: Chest X-ray</w:t>
      </w:r>
    </w:p>
    <w:p>
      <w:r>
        <w:t>Result Item Code: CHE-NOV</w:t>
      </w:r>
    </w:p>
    <w:p>
      <w:r>
        <w:t>Performed Date Time: 09/2/2017 9:33</w:t>
      </w:r>
    </w:p>
    <w:p>
      <w:r>
        <w:t>Line Num: 1</w:t>
      </w:r>
    </w:p>
    <w:p>
      <w:r>
        <w:t>Text:       HISTORY redo MVR REPORT AP supine film. Comparison is made with the chest x-ray of 8 February 2017. The heart is severely enlarged, with severe enlargement of the left atrium. The prosthetic  mitral valve is again identified,unchanged in position and appearance.  The patient  is also post-tricuspid valve repair/ annuloplasty.   There is again a small right pleural effusion.  A small amount of fluid is also again  seen in the horizontal fissure of the right lung.  The left lung appears unremarkable. There is a right internal jugular catheter, its tip in the SVC.  A nasogastric tube  has its tip in the gastric body.   Known / Minor  Finalised by: &lt;DOCTOR&gt;</w:t>
      </w:r>
    </w:p>
    <w:p>
      <w:r>
        <w:t>Accession Number: e8bc3c87431365f8e50fec4336056213b6cfc38baf0d5a354437e2c0300aca37</w:t>
      </w:r>
    </w:p>
    <w:p>
      <w:r>
        <w:t>Updated Date Time: 09/2/2017 14:40</w:t>
      </w:r>
    </w:p>
    <w:p>
      <w:pPr>
        <w:pStyle w:val="Heading2"/>
      </w:pPr>
      <w:r>
        <w:t>Layman Explanation</w:t>
      </w:r>
    </w:p>
    <w:p>
      <w:r>
        <w:t>This radiology report discusses       HISTORY redo MVR REPORT AP supine film. Comparison is made with the chest x-ray of 8 February 2017. The heart is severely enlarged, with severe enlargement of the left atrium. The prosthetic  mitral valve is again identified,unchanged in position and appearance.  The patient  is also post-tricuspid valve repair/ annuloplasty.   There is again a small right pleural effusion.  A small amount of fluid is also again  seen in the horizontal fissure of the right lung.  The left lung appears unremarkable. There is a right internal jugular catheter, its tip in the SVC.  A nasogastric tube  has its tip in the gastric body.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