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9265</w:t>
      </w:r>
    </w:p>
    <w:p>
      <w:r>
        <w:t>Visit Number: a5e47e7369bab5f762e1baf042626e74285dd166d5104ce80801ef84cad3dfe6</w:t>
      </w:r>
    </w:p>
    <w:p>
      <w:r>
        <w:t>Masked_PatientID: 9207</w:t>
      </w:r>
    </w:p>
    <w:p>
      <w:r>
        <w:t>Order ID: 901a2c8ee3de75a0013d784f6d8d915b68bdf3d1c19c77d99ad5bc7272a8195a</w:t>
      </w:r>
    </w:p>
    <w:p>
      <w:r>
        <w:t>Order Name: Chest X-ray</w:t>
      </w:r>
    </w:p>
    <w:p>
      <w:r>
        <w:t>Result Item Code: CHE-NOV</w:t>
      </w:r>
    </w:p>
    <w:p>
      <w:r>
        <w:t>Performed Date Time: 09/3/2017 9:20</w:t>
      </w:r>
    </w:p>
    <w:p>
      <w:r>
        <w:t>Line Num: 1</w:t>
      </w:r>
    </w:p>
    <w:p>
      <w:r>
        <w:t>Text:       HISTORY post redo MVR REPORT  Minimal change from prior radiograph of 4 March 2017.  Gross cardiomegaly with prosthetic  heart valves and implanted cardiac defibrillator noted. Tracheostomy noted.  There is stable right lower zone atelectasis and pleural effusion.  Left lung is  well expanded.  The external foreign body is projected over the right upper zone.   Known / Minor  Finalised by: &lt;DOCTOR&gt;</w:t>
      </w:r>
    </w:p>
    <w:p>
      <w:r>
        <w:t>Accession Number: 90acfcfdccc9f88398f07cc0093c63b69632cc9a90bf85e258e1b0f4da11d44a</w:t>
      </w:r>
    </w:p>
    <w:p>
      <w:r>
        <w:t>Updated Date Time: 10/3/2017 15:40</w:t>
      </w:r>
    </w:p>
    <w:p>
      <w:pPr>
        <w:pStyle w:val="Heading2"/>
      </w:pPr>
      <w:r>
        <w:t>Layman Explanation</w:t>
      </w:r>
    </w:p>
    <w:p>
      <w:r>
        <w:t>This radiology report discusses       HISTORY post redo MVR REPORT  Minimal change from prior radiograph of 4 March 2017.  Gross cardiomegaly with prosthetic  heart valves and implanted cardiac defibrillator noted. Tracheostomy noted.  There is stable right lower zone atelectasis and pleural effusion.  Left lung is  well expanded.  The external foreign body is projected over the right upper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