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9221</w:t>
      </w:r>
    </w:p>
    <w:p>
      <w:r>
        <w:t>Visit Number: a5e47e7369bab5f762e1baf042626e74285dd166d5104ce80801ef84cad3dfe6</w:t>
      </w:r>
    </w:p>
    <w:p>
      <w:r>
        <w:t>Masked_PatientID: 9207</w:t>
      </w:r>
    </w:p>
    <w:p>
      <w:r>
        <w:t>Order ID: 7179f0befe011c03d81ebca434111b41945c847d58edacbb964fd554cbdcd02f</w:t>
      </w:r>
    </w:p>
    <w:p>
      <w:r>
        <w:t>Order Name: Chest X-ray</w:t>
      </w:r>
    </w:p>
    <w:p>
      <w:r>
        <w:t>Result Item Code: CHE-NOV</w:t>
      </w:r>
    </w:p>
    <w:p>
      <w:r>
        <w:t>Performed Date Time: 10/1/2017 13:00</w:t>
      </w:r>
    </w:p>
    <w:p>
      <w:r>
        <w:t>Line Num: 1</w:t>
      </w:r>
    </w:p>
    <w:p>
      <w:r>
        <w:t>Text:       HISTORY MVR REPORT CHEST – SUPINE PORTABLE Midline sternotomy sutures and a mitral valve prosthesis are noted.  The tip of the  ETT and CVP line are in satisfactory positions and no significant change is seen  compared with the image dated 9 January 2017.  The tip of the right chest tube is  also unchanged in position.   There is cardiomegaly with pulmonary venous congestion.  No significant change is  seen in the right lung consolidation and nodular opacities in theleft mid and lower  zones.   The right pleural effusion is also unchanged.     May need further action Finalised by: &lt;DOCTOR&gt;</w:t>
      </w:r>
    </w:p>
    <w:p>
      <w:r>
        <w:t>Accession Number: 72406bb91a2eb1bab196db0becf06a5953626bb9fec8348600a2c79180810942</w:t>
      </w:r>
    </w:p>
    <w:p>
      <w:r>
        <w:t>Updated Date Time: 11/1/2017 13:04</w:t>
      </w:r>
    </w:p>
    <w:p>
      <w:pPr>
        <w:pStyle w:val="Heading2"/>
      </w:pPr>
      <w:r>
        <w:t>Layman Explanation</w:t>
      </w:r>
    </w:p>
    <w:p>
      <w:r>
        <w:t>This radiology report discusses       HISTORY MVR REPORT CHEST – SUPINE PORTABLE Midline sternotomy sutures and a mitral valve prosthesis are noted.  The tip of the  ETT and CVP line are in satisfactory positions and no significant change is seen  compared with the image dated 9 January 2017.  The tip of the right chest tube is  also unchanged in position.   There is cardiomegaly with pulmonary venous congestion.  No significant change is  seen in the right lung consolidation and nodular opacities in theleft mid and lower  zones.   The right pleural effusion is also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