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9231</w:t>
      </w:r>
    </w:p>
    <w:p>
      <w:r>
        <w:t>Visit Number: a5e47e7369bab5f762e1baf042626e74285dd166d5104ce80801ef84cad3dfe6</w:t>
      </w:r>
    </w:p>
    <w:p>
      <w:r>
        <w:t>Masked_PatientID: 9207</w:t>
      </w:r>
    </w:p>
    <w:p>
      <w:r>
        <w:t>Order ID: 3d4dbbc90156fa79f68686740d646f12fc1be40e0c7ed23887455ef3babf205e</w:t>
      </w:r>
    </w:p>
    <w:p>
      <w:r>
        <w:t>Order Name: Chest X-ray</w:t>
      </w:r>
    </w:p>
    <w:p>
      <w:r>
        <w:t>Result Item Code: CHE-NOV</w:t>
      </w:r>
    </w:p>
    <w:p>
      <w:r>
        <w:t>Performed Date Time: 21/1/2017 9:00</w:t>
      </w:r>
    </w:p>
    <w:p>
      <w:r>
        <w:t>Line Num: 1</w:t>
      </w:r>
    </w:p>
    <w:p>
      <w:r>
        <w:t>Text:       HISTORY ICU FOLLOWUP; post redo MVR,TAP REPORT There is very gross cardiomegaly in spite of the projection. Upper lobe veins appear  dilated. Air space shadowing with cystic changes noted in the right mid and lower  zones. A smallright basal effusion is present. There is a left sided CVP line with  tip at the origin of the SVC. The tip of the naso gastric tube is not visualized  on this film.   May need further action Finalised by: &lt;DOCTOR&gt;</w:t>
      </w:r>
    </w:p>
    <w:p>
      <w:r>
        <w:t>Accession Number: f5d6027e83c2ebd5962d2d24b37052f840a27107cc21625000ed0db2d35290ce</w:t>
      </w:r>
    </w:p>
    <w:p>
      <w:r>
        <w:t>Updated Date Time: 21/1/2017 18:57</w:t>
      </w:r>
    </w:p>
    <w:p>
      <w:pPr>
        <w:pStyle w:val="Heading2"/>
      </w:pPr>
      <w:r>
        <w:t>Layman Explanation</w:t>
      </w:r>
    </w:p>
    <w:p>
      <w:r>
        <w:t>This radiology report discusses       HISTORY ICU FOLLOWUP; post redo MVR,TAP REPORT There is very gross cardiomegaly in spite of the projection. Upper lobe veins appear  dilated. Air space shadowing with cystic changes noted in the right mid and lower  zones. A smallright basal effusion is present. There is a left sided CVP line with  tip at the origin of the SVC.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