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9261</w:t>
      </w:r>
    </w:p>
    <w:p>
      <w:r>
        <w:t>Visit Number: a5e47e7369bab5f762e1baf042626e74285dd166d5104ce80801ef84cad3dfe6</w:t>
      </w:r>
    </w:p>
    <w:p>
      <w:r>
        <w:t>Masked_PatientID: 9207</w:t>
      </w:r>
    </w:p>
    <w:p>
      <w:r>
        <w:t>Order ID: 00d5e35ff40bb408e42612702909e473c77fa1904e675a48ecf296be37340be5</w:t>
      </w:r>
    </w:p>
    <w:p>
      <w:r>
        <w:t>Order Name: Chest X-ray</w:t>
      </w:r>
    </w:p>
    <w:p>
      <w:r>
        <w:t>Result Item Code: CHE-NOV</w:t>
      </w:r>
    </w:p>
    <w:p>
      <w:r>
        <w:t>Performed Date Time: 25/2/2017 9:53</w:t>
      </w:r>
    </w:p>
    <w:p>
      <w:r>
        <w:t>Line Num: 1</w:t>
      </w:r>
    </w:p>
    <w:p>
      <w:r>
        <w:t>Text:       HISTORY AKI REPORT  Comparison is made with a prior chest radiograph dated 19/02/2017. The tip of the feeding tube is not included on the current image.  Annular and valve  prosthesis is seen in situ with midline sternotomy wires.  The tip of the right IJV  catheter is in the expected region of the superior vena cava.  A tracheostomy tube  is in satisfactory position. Cardiomegaly is present.  Patchy airspace changes with right pleural effusion are  unchanged since the prior radiograph.  Reticular markings in the left lower zone  suggest fluid overload.   Known / Minor  Finalised by: &lt;DOCTOR&gt;</w:t>
      </w:r>
    </w:p>
    <w:p>
      <w:r>
        <w:t>Accession Number: 023d8f30e180f0c51b2d8c277aa15c4c282e5965b5617cad8b0322e295f15ff3</w:t>
      </w:r>
    </w:p>
    <w:p>
      <w:r>
        <w:t>Updated Date Time: 27/2/2017 14:46</w:t>
      </w:r>
    </w:p>
    <w:p>
      <w:pPr>
        <w:pStyle w:val="Heading2"/>
      </w:pPr>
      <w:r>
        <w:t>Layman Explanation</w:t>
      </w:r>
    </w:p>
    <w:p>
      <w:r>
        <w:t>This radiology report discusses       HISTORY AKI REPORT  Comparison is made with a prior chest radiograph dated 19/02/2017. The tip of the feeding tube is not included on the current image.  Annular and valve  prosthesis is seen in situ with midline sternotomy wires.  The tip of the right IJV  catheter is in the expected region of the superior vena cava.  A tracheostomy tube  is in satisfactory position. Cardiomegaly is present.  Patchy airspace changes with right pleural effusion are  unchanged since the prior radiograph.  Reticular markings in the left lower zone  suggest fluid overload.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