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9235</w:t>
      </w:r>
    </w:p>
    <w:p>
      <w:r>
        <w:t>Visit Number: a5e47e7369bab5f762e1baf042626e74285dd166d5104ce80801ef84cad3dfe6</w:t>
      </w:r>
    </w:p>
    <w:p>
      <w:r>
        <w:t>Masked_PatientID: 9207</w:t>
      </w:r>
    </w:p>
    <w:p>
      <w:r>
        <w:t>Order ID: b53892a964ac6e8481dddb51b5005386db7917af6b63409c8898e2597aca4f25</w:t>
      </w:r>
    </w:p>
    <w:p>
      <w:r>
        <w:t>Order Name: Chest X-ray</w:t>
      </w:r>
    </w:p>
    <w:p>
      <w:r>
        <w:t>Result Item Code: CHE-NOV</w:t>
      </w:r>
    </w:p>
    <w:p>
      <w:r>
        <w:t>Performed Date Time: 27/1/2017 9:15</w:t>
      </w:r>
    </w:p>
    <w:p>
      <w:r>
        <w:t>Line Num: 1</w:t>
      </w:r>
    </w:p>
    <w:p>
      <w:r>
        <w:t>Text:       HISTORY sepsis - new right ij vascath REPORT  Tip of the right internal jugular line is at the root of the SVC. The  tip of the Left internal jugular line is in similar location.  Nasogastric tube,  sternotomy wires and evidence of cardiac valve surgery are noted.  The heart is grossly  enlarged.  There is  pulmonary venous congestion with septal lines in the lungs suggesting  fluid overload.  Right pleural effusion is stable. Ground-glass changes are seen  in the right lower zone - unchanged as compared to previous radiograph.   Known / Minor  Finalised by: &lt;DOCTOR&gt;</w:t>
      </w:r>
    </w:p>
    <w:p>
      <w:r>
        <w:t>Accession Number: 9944f3fd4a07efdb5f2c0149baa0bc00ee5b2411b33986b5f391676a14e3ebf7</w:t>
      </w:r>
    </w:p>
    <w:p>
      <w:r>
        <w:t>Updated Date Time: 28/1/2017 19:21</w:t>
      </w:r>
    </w:p>
    <w:p>
      <w:pPr>
        <w:pStyle w:val="Heading2"/>
      </w:pPr>
      <w:r>
        <w:t>Layman Explanation</w:t>
      </w:r>
    </w:p>
    <w:p>
      <w:r>
        <w:t>This radiology report discusses       HISTORY sepsis - new right ij vascath REPORT  Tip of the right internal jugular line is at the root of the SVC. The  tip of the Left internal jugular line is in similar location.  Nasogastric tube,  sternotomy wires and evidence of cardiac valve surgery are noted.  The heart is grossly  enlarged.  There is  pulmonary venous congestion with septal lines in the lungs suggesting  fluid overload.  Right pleural effusion is stable. Ground-glass changes are seen  in the right lower zone - unchanged as compared to previous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