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9305</w:t>
      </w:r>
    </w:p>
    <w:p>
      <w:r>
        <w:t>Visit Number: 847624d6946a78de45d9cdbc30c531dff73a52bb53d31ea93590fb5b22f8cf0e</w:t>
      </w:r>
    </w:p>
    <w:p>
      <w:r>
        <w:t>Masked_PatientID: 9301</w:t>
      </w:r>
    </w:p>
    <w:p>
      <w:r>
        <w:t>Order ID: 33fc7b66a6f71b295d6f6d272ab520639b62d1d0af5df4c07fc091d285ea0b24</w:t>
      </w:r>
    </w:p>
    <w:p>
      <w:r>
        <w:t>Order Name: Chest X-ray, Erect</w:t>
      </w:r>
    </w:p>
    <w:p>
      <w:r>
        <w:t>Result Item Code: CHE-ER</w:t>
      </w:r>
    </w:p>
    <w:p>
      <w:r>
        <w:t>Performed Date Time: 07/11/2016 19:27</w:t>
      </w:r>
    </w:p>
    <w:p>
      <w:r>
        <w:t>Line Num: 1</w:t>
      </w:r>
    </w:p>
    <w:p>
      <w:r>
        <w:t>Text:       HISTORY RIGHT UPPER LIMB SWELLING ?DVT ?SVCO REPORT Prior chest radiograph performed on 13 March 2016 was reviewed.  Surgical clips are projected over the epigastric region. Interval removal of the  right dialysis catheter is noted.   No focal consolidation, pleural effusion or pneumothorax is seen.   The heart size is normal.  Atherosclerotic plaques are noted in the unfolded thoracic  aorta.   Degenerative changes are seen in the spine.   Known / Minor  Finalised by: &lt;DOCTOR&gt;</w:t>
      </w:r>
    </w:p>
    <w:p>
      <w:r>
        <w:t>Accession Number: 046dabdc7f847b290c42867b3c8425c4faa1c4cf4bda505e19f06fcfc877ef5d</w:t>
      </w:r>
    </w:p>
    <w:p>
      <w:r>
        <w:t>Updated Date Time: 08/11/2016 11:29</w:t>
      </w:r>
    </w:p>
    <w:p>
      <w:pPr>
        <w:pStyle w:val="Heading2"/>
      </w:pPr>
      <w:r>
        <w:t>Layman Explanation</w:t>
      </w:r>
    </w:p>
    <w:p>
      <w:r>
        <w:t>This radiology report discusses       HISTORY RIGHT UPPER LIMB SWELLING ?DVT ?SVCO REPORT Prior chest radiograph performed on 13 March 2016 was reviewed.  Surgical clips are projected over the epigastric region. Interval removal of the  right dialysis catheter is noted.   No focal consolidation, pleural effusion or pneumothorax is seen.   The heart size is normal.  Atherosclerotic plaques are noted in the unfolded thoracic  aorta.   Degenerative changes are seen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