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9309</w:t>
      </w:r>
    </w:p>
    <w:p>
      <w:r>
        <w:t>Visit Number: 5beffe8b5d50bc89f92c4182e25fbe461876a9e21541ce5930ea483677676b05</w:t>
      </w:r>
    </w:p>
    <w:p>
      <w:r>
        <w:t>Masked_PatientID: 9301</w:t>
      </w:r>
    </w:p>
    <w:p>
      <w:r>
        <w:t>Order ID: 0b4af4c76142402b7801c1431a337cd3c764568cbc5050a0b0891acf0466b0ad</w:t>
      </w:r>
    </w:p>
    <w:p>
      <w:r>
        <w:t>Order Name: Chest X-ray, Erect</w:t>
      </w:r>
    </w:p>
    <w:p>
      <w:r>
        <w:t>Result Item Code: CHE-ER</w:t>
      </w:r>
    </w:p>
    <w:p>
      <w:r>
        <w:t>Performed Date Time: 19/9/2017 9:42</w:t>
      </w:r>
    </w:p>
    <w:p>
      <w:r>
        <w:t>Line Num: 1</w:t>
      </w:r>
    </w:p>
    <w:p>
      <w:r>
        <w:t>Text:       HISTORY RFA liver for HCC. REPORT  Comparison chest x-ray 12/06/2017.  The heart size and mediastinal configuration  are normal.  No active lung lesion is seen. Multiple surgical clips are seen in the right upper  quadrant abdomen.    Known / Minor  Finalised by: &lt;DOCTOR&gt;</w:t>
      </w:r>
    </w:p>
    <w:p>
      <w:r>
        <w:t>Accession Number: 870b3d97c35fe851e71d2b07d36d35ec7596060d7b54293f90536142fbba3d11</w:t>
      </w:r>
    </w:p>
    <w:p>
      <w:r>
        <w:t>Updated Date Time: 19/9/2017 12:02</w:t>
      </w:r>
    </w:p>
    <w:p>
      <w:pPr>
        <w:pStyle w:val="Heading2"/>
      </w:pPr>
      <w:r>
        <w:t>Layman Explanation</w:t>
      </w:r>
    </w:p>
    <w:p>
      <w:r>
        <w:t>This radiology report discusses       HISTORY RFA liver for HCC. REPORT  Comparison chest x-ray 12/06/2017.  The heart size and mediastinal configuration  are normal.  No active lung lesion is seen. Multiple surgical clips are seen in the right upper  quadrant abdomen.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