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9327</w:t>
      </w:r>
    </w:p>
    <w:p>
      <w:r>
        <w:t>Visit Number: b9238823490e99b8b3f7628b41fbd4f6d8c73342f48a3b6f02536c888dfe3a40</w:t>
      </w:r>
    </w:p>
    <w:p>
      <w:r>
        <w:t>Masked_PatientID: 9324</w:t>
      </w:r>
    </w:p>
    <w:p>
      <w:r>
        <w:t>Order ID: 9031485eec451277f979263754a933f5b05b03506af2e96efd5a152f2d56dfee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04/6/2020 9:20</w:t>
      </w:r>
    </w:p>
    <w:p>
      <w:r>
        <w:t>Line Num: 1</w:t>
      </w:r>
    </w:p>
    <w:p>
      <w:r>
        <w:t>Text: HISTORY  right radial head fracture REPORT Studies reviewed: Chest X-ray, Erect 14/06/2019;Chest X-ray, Erect 08/01/2018 The heart is not enlarged. No consolidation or pleural effusion is seen. Report Indicator: Normal Finalised by: &lt;DOCTOR&gt;</w:t>
      </w:r>
    </w:p>
    <w:p>
      <w:r>
        <w:t>Accession Number: 2af31a417cf973d0c97a6497e773253104e12ea762dda48269a232a24bd9bb71</w:t>
      </w:r>
    </w:p>
    <w:p>
      <w:r>
        <w:t>Updated Date Time: 04/6/2020 9:48</w:t>
      </w:r>
    </w:p>
    <w:p>
      <w:pPr>
        <w:pStyle w:val="Heading2"/>
      </w:pPr>
      <w:r>
        <w:t>Layman Explanation</w:t>
      </w:r>
    </w:p>
    <w:p>
      <w:r>
        <w:t>This radiology report discusses HISTORY  right radial head fracture REPORT Studies reviewed: Chest X-ray, Erect 14/06/2019;Chest X-ray, Erect 08/01/2018 The heart is not enlarged. No consolidation or pleural effusion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